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Vocab Chapter 4 Etruria &amp; Rome</w:t>
      </w:r>
    </w:p>
    <w:p w:rsidR="00000000" w:rsidDel="00000000" w:rsidP="00000000" w:rsidRDefault="00000000" w:rsidRPr="00000000" w14:paraId="00000002">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Abolla- Jessica Fraser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1090613" cy="1986618"/>
            <wp:effectExtent b="0" l="0" r="0" t="0"/>
            <wp:wrapSquare wrapText="bothSides" distB="114300" distT="114300" distL="114300" distR="114300"/>
            <wp:docPr id="21"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1090613" cy="1986618"/>
                    </a:xfrm>
                    <a:prstGeom prst="rect"/>
                    <a:ln/>
                  </pic:spPr>
                </pic:pic>
              </a:graphicData>
            </a:graphic>
          </wp:anchor>
        </w:drawing>
      </w:r>
    </w:p>
    <w:p w:rsidR="00000000" w:rsidDel="00000000" w:rsidP="00000000" w:rsidRDefault="00000000" w:rsidRPr="00000000" w14:paraId="00000003">
      <w:pPr>
        <w:shd w:fill="ffffff" w:val="clear"/>
        <w:spacing w:after="180" w:before="180" w:line="276" w:lineRule="auto"/>
        <w:rPr>
          <w:color w:val="525252"/>
          <w:sz w:val="24"/>
          <w:szCs w:val="24"/>
        </w:rPr>
      </w:pPr>
      <w:r w:rsidDel="00000000" w:rsidR="00000000" w:rsidRPr="00000000">
        <w:rPr>
          <w:color w:val="525252"/>
          <w:sz w:val="24"/>
          <w:szCs w:val="24"/>
          <w:rtl w:val="0"/>
        </w:rPr>
        <w:t xml:space="preserve">Soldiers and officers would wear this single layer of clothing over their shoulder. It was used for war as well. Although it was worn during the war, it was also worn instead of a toga around the city. It was worn by both the Greeks and the Romans.</w:t>
      </w:r>
    </w:p>
    <w:p w:rsidR="00000000" w:rsidDel="00000000" w:rsidP="00000000" w:rsidRDefault="00000000" w:rsidRPr="00000000" w14:paraId="00000004">
      <w:pPr>
        <w:shd w:fill="ffffff" w:val="clear"/>
        <w:spacing w:after="180" w:before="180" w:line="276" w:lineRule="auto"/>
        <w:rPr>
          <w:color w:val="525252"/>
          <w:sz w:val="24"/>
          <w:szCs w:val="24"/>
        </w:rPr>
      </w:pPr>
      <w:r w:rsidDel="00000000" w:rsidR="00000000" w:rsidRPr="00000000">
        <w:rPr>
          <w:color w:val="525252"/>
          <w:sz w:val="24"/>
          <w:szCs w:val="24"/>
          <w:rtl w:val="0"/>
        </w:rPr>
        <w:t xml:space="preserve">I thought it was interesting that half the people would die before becoming an adult. It really makes you think about the war tools we have and the medicine we have now.</w:t>
      </w:r>
    </w:p>
    <w:p w:rsidR="00000000" w:rsidDel="00000000" w:rsidP="00000000" w:rsidRDefault="00000000" w:rsidRPr="00000000" w14:paraId="00000005">
      <w:pPr>
        <w:shd w:fill="ffffff" w:val="clear"/>
        <w:spacing w:after="180" w:before="180" w:line="276" w:lineRule="auto"/>
        <w:rPr>
          <w:color w:val="525252"/>
          <w:sz w:val="24"/>
          <w:szCs w:val="24"/>
        </w:rPr>
      </w:pPr>
      <w:r w:rsidDel="00000000" w:rsidR="00000000" w:rsidRPr="00000000">
        <w:rPr>
          <w:color w:val="525252"/>
          <w:sz w:val="24"/>
          <w:szCs w:val="24"/>
          <w:rtl w:val="0"/>
        </w:rPr>
        <w:t xml:space="preserve">Sources:</w:t>
      </w:r>
    </w:p>
    <w:p w:rsidR="00000000" w:rsidDel="00000000" w:rsidP="00000000" w:rsidRDefault="00000000" w:rsidRPr="00000000" w14:paraId="00000006">
      <w:pPr>
        <w:shd w:fill="ffffff" w:val="clear"/>
        <w:spacing w:after="180" w:before="180" w:line="276" w:lineRule="auto"/>
        <w:rPr>
          <w:color w:val="1155cc"/>
          <w:sz w:val="24"/>
          <w:szCs w:val="24"/>
          <w:u w:val="single"/>
        </w:rPr>
      </w:pPr>
      <w:r w:rsidDel="00000000" w:rsidR="00000000" w:rsidRPr="00000000">
        <w:fldChar w:fldCharType="begin"/>
        <w:instrText xml:space="preserve"> HYPERLINK "https://penelope.uchicago.edu/Thayer/e/roman/texts/secondary/smigra*/abolla.html" </w:instrText>
        <w:fldChar w:fldCharType="separate"/>
      </w:r>
      <w:r w:rsidDel="00000000" w:rsidR="00000000" w:rsidRPr="00000000">
        <w:rPr>
          <w:color w:val="1155cc"/>
          <w:sz w:val="24"/>
          <w:szCs w:val="24"/>
          <w:u w:val="single"/>
          <w:rtl w:val="0"/>
        </w:rPr>
        <w:t xml:space="preserve">https://penelope.uchicago.edu/Thayer/e/roman/texts/secondary/smigra*/abolla.html</w:t>
      </w:r>
    </w:p>
    <w:p w:rsidR="00000000" w:rsidDel="00000000" w:rsidP="00000000" w:rsidRDefault="00000000" w:rsidRPr="00000000" w14:paraId="00000007">
      <w:pPr>
        <w:shd w:fill="ffffff" w:val="clear"/>
        <w:spacing w:after="180" w:before="160" w:line="276" w:lineRule="auto"/>
        <w:ind w:left="-20" w:right="-20" w:firstLine="0"/>
        <w:rPr>
          <w:color w:val="1155cc"/>
          <w:sz w:val="24"/>
          <w:szCs w:val="24"/>
          <w:u w:val="single"/>
        </w:rPr>
      </w:pPr>
      <w:r w:rsidDel="00000000" w:rsidR="00000000" w:rsidRPr="00000000">
        <w:rPr>
          <w:color w:val="1155cc"/>
          <w:sz w:val="24"/>
          <w:szCs w:val="24"/>
          <w:u w:val="single"/>
          <w:rtl w:val="0"/>
        </w:rPr>
        <w:t xml:space="preserve"> (Links to an external site.)</w:t>
      </w:r>
    </w:p>
    <w:p w:rsidR="00000000" w:rsidDel="00000000" w:rsidP="00000000" w:rsidRDefault="00000000" w:rsidRPr="00000000" w14:paraId="00000008">
      <w:pPr>
        <w:shd w:fill="ffffff" w:val="clear"/>
        <w:spacing w:after="180" w:before="180" w:line="276" w:lineRule="auto"/>
        <w:rPr>
          <w:color w:val="525252"/>
          <w:sz w:val="24"/>
          <w:szCs w:val="24"/>
        </w:rPr>
      </w:pPr>
      <w:r w:rsidDel="00000000" w:rsidR="00000000" w:rsidRPr="00000000">
        <w:fldChar w:fldCharType="end"/>
      </w:r>
      <w:r w:rsidDel="00000000" w:rsidR="00000000" w:rsidRPr="00000000">
        <w:rPr>
          <w:color w:val="525252"/>
          <w:sz w:val="24"/>
          <w:szCs w:val="24"/>
          <w:rtl w:val="0"/>
        </w:rPr>
        <w:t xml:space="preserve">The Book Survey of Historic Costume</w:t>
      </w:r>
    </w:p>
    <w:p w:rsidR="00000000" w:rsidDel="00000000" w:rsidP="00000000" w:rsidRDefault="00000000" w:rsidRPr="00000000" w14:paraId="00000009">
      <w:pPr>
        <w:shd w:fill="ffffff" w:val="clear"/>
        <w:spacing w:after="180" w:before="180" w:line="276" w:lineRule="auto"/>
        <w:rPr>
          <w:color w:val="1155cc"/>
          <w:sz w:val="24"/>
          <w:szCs w:val="24"/>
          <w:u w:val="single"/>
        </w:rPr>
      </w:pPr>
      <w:r w:rsidDel="00000000" w:rsidR="00000000" w:rsidRPr="00000000">
        <w:fldChar w:fldCharType="begin"/>
        <w:instrText xml:space="preserve"> HYPERLINK "https://en.wikipedia.org/wiki/Abolla" </w:instrText>
        <w:fldChar w:fldCharType="separate"/>
      </w:r>
      <w:r w:rsidDel="00000000" w:rsidR="00000000" w:rsidRPr="00000000">
        <w:rPr>
          <w:color w:val="1155cc"/>
          <w:sz w:val="24"/>
          <w:szCs w:val="24"/>
          <w:u w:val="single"/>
          <w:rtl w:val="0"/>
        </w:rPr>
        <w:t xml:space="preserve">https://en.wikipedia.org/wiki/Abolla</w:t>
      </w:r>
    </w:p>
    <w:p w:rsidR="00000000" w:rsidDel="00000000" w:rsidP="00000000" w:rsidRDefault="00000000" w:rsidRPr="00000000" w14:paraId="0000000A">
      <w:pPr>
        <w:shd w:fill="ffffff" w:val="clear"/>
        <w:spacing w:after="180" w:before="160" w:line="276" w:lineRule="auto"/>
        <w:ind w:left="-20" w:right="-20" w:firstLine="0"/>
        <w:rPr>
          <w:rFonts w:ascii="Times New Roman" w:cs="Times New Roman" w:eastAsia="Times New Roman" w:hAnsi="Times New Roman"/>
          <w:sz w:val="24"/>
          <w:szCs w:val="24"/>
        </w:rPr>
      </w:pPr>
      <w:r w:rsidDel="00000000" w:rsidR="00000000" w:rsidRPr="00000000">
        <w:rPr>
          <w:color w:val="1155cc"/>
          <w:sz w:val="24"/>
          <w:szCs w:val="24"/>
          <w:u w:val="single"/>
          <w:rtl w:val="0"/>
        </w:rPr>
        <w:t xml:space="preserve"> (Links to an external site.)</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Birrus, Burrus</w:t>
      </w:r>
      <w:r w:rsidDel="00000000" w:rsidR="00000000" w:rsidRPr="00000000">
        <w:rPr>
          <w:rtl w:val="0"/>
        </w:rPr>
      </w:r>
    </w:p>
    <w:p w:rsidR="00000000" w:rsidDel="00000000" w:rsidP="00000000" w:rsidRDefault="00000000" w:rsidRPr="00000000" w14:paraId="0000000C">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Bulla - Alex Clark</w:t>
      </w:r>
    </w:p>
    <w:p w:rsidR="00000000" w:rsidDel="00000000" w:rsidP="00000000" w:rsidRDefault="00000000" w:rsidRPr="00000000" w14:paraId="0000000D">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6332867</wp:posOffset>
            </wp:positionV>
            <wp:extent cx="1281113" cy="1653800"/>
            <wp:effectExtent b="0" l="0" r="0" t="0"/>
            <wp:wrapSquare wrapText="bothSides" distB="114300" distT="114300" distL="114300" distR="114300"/>
            <wp:docPr id="10"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1281113" cy="1653800"/>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A bulla was a type of amulet that was given to the sons of families nine days after they were born. It was typically made up of gold, silver, bronze, or leather and usually contained charms and gems in order to protect against the evil spirits. One talisman that was thought to be potent for warding off evil spirits was the gorgoneion because of the gorgons terrifying appearance and their gaze. The bulla was worn around the neck of the infant, and they would continue to wear it throughout their childhood until they reached adulthood.</w:t>
      </w:r>
    </w:p>
    <w:p w:rsidR="00000000" w:rsidDel="00000000" w:rsidP="00000000" w:rsidRDefault="00000000" w:rsidRPr="00000000" w14:paraId="0000000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Sources:</w:t>
      </w:r>
    </w:p>
    <w:p w:rsidR="00000000" w:rsidDel="00000000" w:rsidP="00000000" w:rsidRDefault="00000000" w:rsidRPr="00000000" w14:paraId="0000000F">
      <w:pPr>
        <w:spacing w:after="240" w:before="240" w:line="276" w:lineRule="auto"/>
        <w:rPr>
          <w:rFonts w:ascii="Times New Roman" w:cs="Times New Roman" w:eastAsia="Times New Roman" w:hAnsi="Times New Roman"/>
          <w:color w:val="1155cc"/>
          <w:u w:val="single"/>
        </w:rPr>
      </w:pPr>
      <w:hyperlink r:id="rId9">
        <w:r w:rsidDel="00000000" w:rsidR="00000000" w:rsidRPr="00000000">
          <w:rPr>
            <w:rFonts w:ascii="Times New Roman" w:cs="Times New Roman" w:eastAsia="Times New Roman" w:hAnsi="Times New Roman"/>
            <w:color w:val="1155cc"/>
            <w:u w:val="single"/>
            <w:rtl w:val="0"/>
          </w:rPr>
          <w:t xml:space="preserve">https://en.wikipedia.org/wiki/Bulla_(amulet)</w:t>
        </w:r>
      </w:hyperlink>
      <w:r w:rsidDel="00000000" w:rsidR="00000000" w:rsidRPr="00000000">
        <w:rPr>
          <w:rtl w:val="0"/>
        </w:rPr>
      </w:r>
    </w:p>
    <w:p w:rsidR="00000000" w:rsidDel="00000000" w:rsidP="00000000" w:rsidRDefault="00000000" w:rsidRPr="00000000" w14:paraId="00000010">
      <w:pPr>
        <w:spacing w:after="240" w:before="240" w:line="276" w:lineRule="auto"/>
        <w:rPr>
          <w:rFonts w:ascii="Times New Roman" w:cs="Times New Roman" w:eastAsia="Times New Roman" w:hAnsi="Times New Roman"/>
          <w:color w:val="1155cc"/>
          <w:u w:val="single"/>
        </w:rPr>
      </w:pPr>
      <w:hyperlink r:id="rId10">
        <w:r w:rsidDel="00000000" w:rsidR="00000000" w:rsidRPr="00000000">
          <w:rPr>
            <w:rFonts w:ascii="Times New Roman" w:cs="Times New Roman" w:eastAsia="Times New Roman" w:hAnsi="Times New Roman"/>
            <w:color w:val="1155cc"/>
            <w:u w:val="single"/>
            <w:rtl w:val="0"/>
          </w:rPr>
          <w:t xml:space="preserve">https://archaeologicalmuseum.jhu.edu/class-projects/archaeology-of-daily-life/jewelry/gold-bulla/</w:t>
        </w:r>
      </w:hyperlink>
      <w:r w:rsidDel="00000000" w:rsidR="00000000" w:rsidRPr="00000000">
        <w:rPr>
          <w:rtl w:val="0"/>
        </w:rPr>
      </w:r>
    </w:p>
    <w:p w:rsidR="00000000" w:rsidDel="00000000" w:rsidP="00000000" w:rsidRDefault="00000000" w:rsidRPr="00000000" w14:paraId="0000001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Survey of Historic Costume, Page 92</w:t>
      </w:r>
      <w:r w:rsidDel="00000000" w:rsidR="00000000" w:rsidRPr="00000000">
        <w:rPr>
          <w:rtl w:val="0"/>
        </w:rPr>
      </w:r>
    </w:p>
    <w:p w:rsidR="00000000" w:rsidDel="00000000" w:rsidP="00000000" w:rsidRDefault="00000000" w:rsidRPr="00000000" w14:paraId="00000012">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Clavus, Clavi: Lexie Pincock</w:t>
      </w:r>
    </w:p>
    <w:p w:rsidR="00000000" w:rsidDel="00000000" w:rsidP="00000000" w:rsidRDefault="00000000" w:rsidRPr="00000000" w14:paraId="00000013">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 purple bands which extended vertically from hem to hem on the shoulder of the tunics. The designs were tapestry woven and placed on the garment. It didn’t have to be a certain color, but red was very common.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1070521</wp:posOffset>
            </wp:positionV>
            <wp:extent cx="4081463" cy="2040731"/>
            <wp:effectExtent b="0" l="0" r="0" t="0"/>
            <wp:wrapSquare wrapText="bothSides" distB="114300" distT="114300" distL="114300" distR="114300"/>
            <wp:docPr id="26" name="image33.jpg"/>
            <a:graphic>
              <a:graphicData uri="http://schemas.openxmlformats.org/drawingml/2006/picture">
                <pic:pic>
                  <pic:nvPicPr>
                    <pic:cNvPr id="0" name="image33.jpg"/>
                    <pic:cNvPicPr preferRelativeResize="0"/>
                  </pic:nvPicPr>
                  <pic:blipFill>
                    <a:blip r:embed="rId11"/>
                    <a:srcRect b="0" l="0" r="0" t="0"/>
                    <a:stretch>
                      <a:fillRect/>
                    </a:stretch>
                  </pic:blipFill>
                  <pic:spPr>
                    <a:xfrm>
                      <a:off x="0" y="0"/>
                      <a:ext cx="4081463" cy="20407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1066800</wp:posOffset>
            </wp:positionV>
            <wp:extent cx="1246909" cy="1946564"/>
            <wp:effectExtent b="0" l="0" r="0" t="0"/>
            <wp:wrapSquare wrapText="bothSides" distB="114300" distT="114300" distL="114300" distR="114300"/>
            <wp:docPr id="16"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1246909" cy="1946564"/>
                    </a:xfrm>
                    <a:prstGeom prst="rect"/>
                    <a:ln/>
                  </pic:spPr>
                </pic:pic>
              </a:graphicData>
            </a:graphic>
          </wp:anchor>
        </w:drawing>
      </w:r>
    </w:p>
    <w:p w:rsidR="00000000" w:rsidDel="00000000" w:rsidP="00000000" w:rsidRDefault="00000000" w:rsidRPr="00000000" w14:paraId="00000014">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017">
      <w:pPr>
        <w:pageBreakBefore w:val="0"/>
        <w:spacing w:line="480" w:lineRule="auto"/>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https://fashionhistory.fitnyc.edu/clavus-clavi/</w:t>
        </w:r>
      </w:hyperlink>
      <w:r w:rsidDel="00000000" w:rsidR="00000000" w:rsidRPr="00000000">
        <w:rPr>
          <w:rtl w:val="0"/>
        </w:rPr>
      </w:r>
    </w:p>
    <w:p w:rsidR="00000000" w:rsidDel="00000000" w:rsidP="00000000" w:rsidRDefault="00000000" w:rsidRPr="00000000" w14:paraId="00000018">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81</w:t>
      </w:r>
    </w:p>
    <w:p w:rsidR="00000000" w:rsidDel="00000000" w:rsidP="00000000" w:rsidRDefault="00000000" w:rsidRPr="00000000" w14:paraId="00000019">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Dalmatic-</w:t>
      </w:r>
      <w:r w:rsidDel="00000000" w:rsidR="00000000" w:rsidRPr="00000000">
        <w:rPr>
          <w:rFonts w:ascii="Times New Roman" w:cs="Times New Roman" w:eastAsia="Times New Roman" w:hAnsi="Times New Roman"/>
          <w:color w:val="0000ff"/>
          <w:sz w:val="24"/>
          <w:szCs w:val="24"/>
          <w:rtl w:val="0"/>
        </w:rPr>
        <w:t xml:space="preserve">Ida Johnson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322008</wp:posOffset>
            </wp:positionV>
            <wp:extent cx="2071688" cy="275372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071688" cy="2753725"/>
                    </a:xfrm>
                    <a:prstGeom prst="rect"/>
                    <a:ln/>
                  </pic:spPr>
                </pic:pic>
              </a:graphicData>
            </a:graphic>
          </wp:anchor>
        </w:drawing>
      </w:r>
    </w:p>
    <w:p w:rsidR="00000000" w:rsidDel="00000000" w:rsidP="00000000" w:rsidRDefault="00000000" w:rsidRPr="00000000" w14:paraId="0000001A">
      <w:pPr>
        <w:pageBreakBefore w:val="0"/>
        <w:spacing w:line="480" w:lineRule="auto"/>
        <w:rPr>
          <w:rFonts w:ascii="Times New Roman" w:cs="Times New Roman" w:eastAsia="Times New Roman" w:hAnsi="Times New Roman"/>
          <w:color w:val="0000ff"/>
          <w:sz w:val="24"/>
          <w:szCs w:val="24"/>
        </w:rPr>
      </w:pPr>
      <w:r w:rsidDel="00000000" w:rsidR="00000000" w:rsidRPr="00000000">
        <w:rPr>
          <w:rFonts w:ascii="Roboto" w:cs="Roboto" w:eastAsia="Roboto" w:hAnsi="Roboto"/>
          <w:color w:val="202124"/>
          <w:sz w:val="24"/>
          <w:szCs w:val="24"/>
          <w:highlight w:val="white"/>
          <w:rtl w:val="0"/>
        </w:rPr>
        <w:t xml:space="preserve">In the Roman Empire, the dalmatic was an amply sleeved tunic (from Dalmatia) with wide stripes (clavi) that were sometimes worked with elaborate designs. Today they are often worn by the Pope or Deacons of various religions. </w:t>
      </w:r>
      <w:hyperlink r:id="rId15">
        <w:r w:rsidDel="00000000" w:rsidR="00000000" w:rsidRPr="00000000">
          <w:rPr>
            <w:rFonts w:ascii="Roboto" w:cs="Roboto" w:eastAsia="Roboto" w:hAnsi="Roboto"/>
            <w:color w:val="1155cc"/>
            <w:sz w:val="24"/>
            <w:szCs w:val="24"/>
            <w:highlight w:val="white"/>
            <w:u w:val="single"/>
            <w:rtl w:val="0"/>
          </w:rPr>
          <w:t xml:space="preserve">https://fashionhistory.fitnyc.edu/dalmatic-tunic/</w:t>
        </w:r>
      </w:hyperlink>
      <w:r w:rsidDel="00000000" w:rsidR="00000000" w:rsidRPr="00000000">
        <w:rPr>
          <w:rFonts w:ascii="Roboto" w:cs="Roboto" w:eastAsia="Roboto" w:hAnsi="Roboto"/>
          <w:color w:val="202124"/>
          <w:sz w:val="24"/>
          <w:szCs w:val="24"/>
          <w:highlight w:val="white"/>
          <w:rtl w:val="0"/>
        </w:rPr>
        <w:t xml:space="preserve"> </w:t>
      </w:r>
      <w:hyperlink r:id="rId16">
        <w:r w:rsidDel="00000000" w:rsidR="00000000" w:rsidRPr="00000000">
          <w:rPr>
            <w:rFonts w:ascii="Roboto" w:cs="Roboto" w:eastAsia="Roboto" w:hAnsi="Roboto"/>
            <w:color w:val="1155cc"/>
            <w:sz w:val="24"/>
            <w:szCs w:val="24"/>
            <w:highlight w:val="white"/>
            <w:u w:val="single"/>
            <w:rtl w:val="0"/>
          </w:rPr>
          <w:t xml:space="preserve">https://www.patheos.com/blogs/kathyschiffer/2014/09/the-dalmatic-is-dramatic-but-where-did-it-come-from/</w:t>
        </w:r>
      </w:hyperlink>
      <w:r w:rsidDel="00000000" w:rsidR="00000000" w:rsidRPr="00000000">
        <w:rPr>
          <w:rFonts w:ascii="Roboto" w:cs="Roboto" w:eastAsia="Roboto" w:hAnsi="Roboto"/>
          <w:color w:val="202124"/>
          <w:sz w:val="24"/>
          <w:szCs w:val="24"/>
          <w:highlight w:val="white"/>
          <w:rtl w:val="0"/>
        </w:rPr>
        <w:t xml:space="preserve"> </w:t>
      </w:r>
      <w:r w:rsidDel="00000000" w:rsidR="00000000" w:rsidRPr="00000000">
        <w:rPr>
          <w:rtl w:val="0"/>
        </w:rPr>
      </w:r>
    </w:p>
    <w:p w:rsidR="00000000" w:rsidDel="00000000" w:rsidP="00000000" w:rsidRDefault="00000000" w:rsidRPr="00000000" w14:paraId="0000001B">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Lacerna - Debbi Wright</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361950</wp:posOffset>
            </wp:positionV>
            <wp:extent cx="2405063" cy="2759908"/>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405063" cy="2759908"/>
                    </a:xfrm>
                    <a:prstGeom prst="rect"/>
                    <a:ln/>
                  </pic:spPr>
                </pic:pic>
              </a:graphicData>
            </a:graphic>
          </wp:anchor>
        </w:drawing>
      </w:r>
    </w:p>
    <w:p w:rsidR="00000000" w:rsidDel="00000000" w:rsidP="00000000" w:rsidRDefault="00000000" w:rsidRPr="00000000" w14:paraId="0000001C">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According to our textbook, lacerna is defined as “a rectangular, with rounded corners and a hood”. The lacerna is understood to be a cloak that was fastened on the right shoulder with a buckle or fibula. Apparently the Romans borrowed the lacerna from other peoples and used it in war as a protection from the elements. After some time it became a common article of clothing. Because of this it was outlawed and only certain persons were allowed to wear the lacerna after that.</w:t>
      </w:r>
    </w:p>
    <w:p w:rsidR="00000000" w:rsidDel="00000000" w:rsidP="00000000" w:rsidRDefault="00000000" w:rsidRPr="00000000" w14:paraId="0000001D">
      <w:pPr>
        <w:spacing w:after="240" w:before="240" w:line="36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Toratora, Phyllis G, and Keith Eubank. </w:t>
      </w:r>
      <w:r w:rsidDel="00000000" w:rsidR="00000000" w:rsidRPr="00000000">
        <w:rPr>
          <w:rFonts w:ascii="Times New Roman" w:cs="Times New Roman" w:eastAsia="Times New Roman" w:hAnsi="Times New Roman"/>
          <w:i w:val="1"/>
          <w:sz w:val="24"/>
          <w:szCs w:val="24"/>
          <w:rtl w:val="0"/>
        </w:rPr>
        <w:t xml:space="preserve">Survey of Historic Costume, 5th Edition</w:t>
      </w:r>
      <w:r w:rsidDel="00000000" w:rsidR="00000000" w:rsidRPr="00000000">
        <w:rPr>
          <w:rFonts w:ascii="Times New Roman" w:cs="Times New Roman" w:eastAsia="Times New Roman" w:hAnsi="Times New Roman"/>
          <w:sz w:val="24"/>
          <w:szCs w:val="24"/>
          <w:rtl w:val="0"/>
        </w:rPr>
        <w:t xml:space="preserve">. Berg, 2009.</w:t>
      </w:r>
    </w:p>
    <w:p w:rsidR="00000000" w:rsidDel="00000000" w:rsidP="00000000" w:rsidRDefault="00000000" w:rsidRPr="00000000" w14:paraId="0000001E">
      <w:pPr>
        <w:spacing w:after="240" w:before="240" w:line="360" w:lineRule="auto"/>
        <w:ind w:left="560" w:firstLine="0"/>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https://www.google.com/search?q=lacerna&amp;sxsrf=AOaemvL5T9DqyI18D7BwhfeG7x7ERwa2vg:1643046875120&amp;source=lnms&amp;tbm=isch&amp;sa=X&amp;ved=2ahUKEwjontzK-sr1AhXoIDQIHQa3CAIQ_AUoAXoECAIQAw&amp;biw=1366&amp;bih=625&amp;dpr=1#imgrc=7SZZfCs_OXOnFM</w:t>
        </w:r>
      </w:hyperlink>
      <w:r w:rsidDel="00000000" w:rsidR="00000000" w:rsidRPr="00000000">
        <w:rPr>
          <w:rtl w:val="0"/>
        </w:rPr>
      </w:r>
    </w:p>
    <w:p w:rsidR="00000000" w:rsidDel="00000000" w:rsidP="00000000" w:rsidRDefault="00000000" w:rsidRPr="00000000" w14:paraId="0000001F">
      <w:pPr>
        <w:spacing w:after="240" w:before="240" w:line="360" w:lineRule="auto"/>
        <w:ind w:left="560" w:firstLine="0"/>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https://penelope.uchicago.edu/Thayer/E/Roman/Texts/secondary/SMIGRA*/Lacerna.html</w:t>
        </w:r>
      </w:hyperlink>
      <w:r w:rsidDel="00000000" w:rsidR="00000000" w:rsidRPr="00000000">
        <w:rPr>
          <w:rtl w:val="0"/>
        </w:rPr>
      </w:r>
    </w:p>
    <w:p w:rsidR="00000000" w:rsidDel="00000000" w:rsidP="00000000" w:rsidRDefault="00000000" w:rsidRPr="00000000" w14:paraId="00000020">
      <w:pPr>
        <w:spacing w:after="240" w:before="240" w:line="360" w:lineRule="auto"/>
        <w:ind w:left="560" w:firstLine="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http://vroma.org/vromans/araia/lacerna.html</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4286250</wp:posOffset>
            </wp:positionH>
            <wp:positionV relativeFrom="paragraph">
              <wp:posOffset>262868</wp:posOffset>
            </wp:positionV>
            <wp:extent cx="1828800" cy="2505075"/>
            <wp:effectExtent b="0" l="0" r="0" t="0"/>
            <wp:wrapSquare wrapText="bothSides" distB="0" distT="0" distL="0" distR="0"/>
            <wp:docPr id="4"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1828800" cy="2505075"/>
                    </a:xfrm>
                    <a:prstGeom prst="rect"/>
                    <a:ln/>
                  </pic:spPr>
                </pic:pic>
              </a:graphicData>
            </a:graphic>
          </wp:anchor>
        </w:drawing>
      </w:r>
    </w:p>
    <w:p w:rsidR="00000000" w:rsidDel="00000000" w:rsidP="00000000" w:rsidRDefault="00000000" w:rsidRPr="00000000" w14:paraId="00000021">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ageBreakBefore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Laena -Aubrey Reidhead</w:t>
      </w:r>
    </w:p>
    <w:p w:rsidR="00000000" w:rsidDel="00000000" w:rsidP="00000000" w:rsidRDefault="00000000" w:rsidRPr="00000000" w14:paraId="00000023">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Laena was a garment that was cut as a circle, and folded in half to be draped over the shoulder and pinned in the front. (Pg. 90)  This cloak was thick, and would sometimes have a fringe edge. It would be worn over a toga of a priest. It could also have a clasp at the throat to keep it up. (Tribunes and Triumphs) This garment was supposed to be the most ancient garment for Roman men. </w:t>
      </w:r>
      <w:r w:rsidDel="00000000" w:rsidR="00000000" w:rsidRPr="00000000">
        <w:rPr>
          <w:rFonts w:ascii="Times New Roman" w:cs="Times New Roman" w:eastAsia="Times New Roman" w:hAnsi="Times New Roman"/>
          <w:sz w:val="24"/>
          <w:szCs w:val="24"/>
          <w:rtl w:val="0"/>
        </w:rPr>
        <w:t xml:space="preserve">It was commonly short. (Penn Museum)</w:t>
      </w:r>
      <w:r w:rsidDel="00000000" w:rsidR="00000000" w:rsidRPr="00000000">
        <w:rPr>
          <w:rtl w:val="0"/>
        </w:rPr>
      </w:r>
    </w:p>
    <w:p w:rsidR="00000000" w:rsidDel="00000000" w:rsidP="00000000" w:rsidRDefault="00000000" w:rsidRPr="00000000" w14:paraId="00000025">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don’t think the image is exactly what I was going for, but this was the closest I could find</w:t>
      </w:r>
    </w:p>
    <w:p w:rsidR="00000000" w:rsidDel="00000000" w:rsidP="00000000" w:rsidRDefault="00000000" w:rsidRPr="00000000" w14:paraId="00000027">
      <w:pPr>
        <w:pageBreakBefore w:val="0"/>
        <w:spacing w:line="240" w:lineRule="auto"/>
        <w:ind w:left="720" w:firstLine="0"/>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http://www.tribunesandtriumphs.org/roman-clothing/roman-cloaks.htm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pageBreakBefore w:val="0"/>
        <w:spacing w:line="240" w:lineRule="auto"/>
        <w:ind w:left="720" w:firstLine="0"/>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https://www.penn.museum/sites/expedition/the-imperial-wardrobe-of-ancient-rome/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pageBreakBefore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Mappa - Claire Moore</w:t>
      </w:r>
    </w:p>
    <w:p w:rsidR="00000000" w:rsidDel="00000000" w:rsidP="00000000" w:rsidRDefault="00000000" w:rsidRPr="00000000" w14:paraId="0000002B">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mappa is a table napkin. People brought their own napkins to others houses when they were invited as guest.  They were also used as to-go sacks so they would carry some of their food/ treats home. Most of the time the mappa was carried by more of the upper class. </w:t>
      </w:r>
    </w:p>
    <w:p w:rsidR="00000000" w:rsidDel="00000000" w:rsidP="00000000" w:rsidRDefault="00000000" w:rsidRPr="00000000" w14:paraId="0000002C">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research found that they would also use a mappa to signal the start of some kind of race.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1088304" cy="1452942"/>
            <wp:effectExtent b="0" l="0" r="0" t="0"/>
            <wp:wrapSquare wrapText="bothSides" distB="114300" distT="114300" distL="114300" distR="114300"/>
            <wp:docPr id="33" name="image30.jpg"/>
            <a:graphic>
              <a:graphicData uri="http://schemas.openxmlformats.org/drawingml/2006/picture">
                <pic:pic>
                  <pic:nvPicPr>
                    <pic:cNvPr id="0" name="image30.jpg"/>
                    <pic:cNvPicPr preferRelativeResize="0"/>
                  </pic:nvPicPr>
                  <pic:blipFill>
                    <a:blip r:embed="rId24"/>
                    <a:srcRect b="0" l="0" r="0" t="0"/>
                    <a:stretch>
                      <a:fillRect/>
                    </a:stretch>
                  </pic:blipFill>
                  <pic:spPr>
                    <a:xfrm>
                      <a:off x="0" y="0"/>
                      <a:ext cx="1088304" cy="1452942"/>
                    </a:xfrm>
                    <a:prstGeom prst="rect"/>
                    <a:ln/>
                  </pic:spPr>
                </pic:pic>
              </a:graphicData>
            </a:graphic>
          </wp:anchor>
        </w:drawing>
      </w:r>
    </w:p>
    <w:p w:rsidR="00000000" w:rsidDel="00000000" w:rsidP="00000000" w:rsidRDefault="00000000" w:rsidRPr="00000000" w14:paraId="0000002D">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picture he is holding a mappa. </w:t>
      </w:r>
    </w:p>
    <w:p w:rsidR="00000000" w:rsidDel="00000000" w:rsidP="00000000" w:rsidRDefault="00000000" w:rsidRPr="00000000" w14:paraId="0000002F">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030">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https://sp88k.home.xs4all.nl/Coin/Traveler/Objects/Mappa.htm</w:t>
      </w:r>
    </w:p>
    <w:p w:rsidR="00000000" w:rsidDel="00000000" w:rsidP="00000000" w:rsidRDefault="00000000" w:rsidRPr="00000000" w14:paraId="00000031">
      <w:pPr>
        <w:pageBreakBefore w:val="0"/>
        <w:spacing w:line="48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https://en.m.wikipedia.org/wiki/Mappa_(Roman)</w:t>
        </w:r>
      </w:hyperlink>
      <w:r w:rsidDel="00000000" w:rsidR="00000000" w:rsidRPr="00000000">
        <w:rPr>
          <w:rFonts w:ascii="Times New Roman" w:cs="Times New Roman" w:eastAsia="Times New Roman" w:hAnsi="Times New Roman"/>
          <w:sz w:val="24"/>
          <w:szCs w:val="24"/>
          <w:rtl w:val="0"/>
        </w:rPr>
        <w:t xml:space="preserve"> Page 90</w:t>
      </w:r>
    </w:p>
    <w:p w:rsidR="00000000" w:rsidDel="00000000" w:rsidP="00000000" w:rsidRDefault="00000000" w:rsidRPr="00000000" w14:paraId="00000032">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Orarium- </w:t>
      </w:r>
      <w:r w:rsidDel="00000000" w:rsidR="00000000" w:rsidRPr="00000000">
        <w:rPr>
          <w:rFonts w:ascii="Times New Roman" w:cs="Times New Roman" w:eastAsia="Times New Roman" w:hAnsi="Times New Roman"/>
          <w:b w:val="1"/>
          <w:sz w:val="24"/>
          <w:szCs w:val="24"/>
          <w:rtl w:val="0"/>
        </w:rPr>
        <w:t xml:space="preserve">Ryann Becker</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369057</wp:posOffset>
            </wp:positionV>
            <wp:extent cx="2200275" cy="2076450"/>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200275" cy="2076450"/>
                    </a:xfrm>
                    <a:prstGeom prst="rect"/>
                    <a:ln/>
                  </pic:spPr>
                </pic:pic>
              </a:graphicData>
            </a:graphic>
          </wp:anchor>
        </w:drawing>
      </w:r>
    </w:p>
    <w:p w:rsidR="00000000" w:rsidDel="00000000" w:rsidP="00000000" w:rsidRDefault="00000000" w:rsidRPr="00000000" w14:paraId="00000034">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Orarium is a piece of clothing that is draped around the shoulders. Originally from the Romans. Though in more modern times, it is worn by a deacon in the Eastern Orthodox Church. It sets them apart from the others in the church.  Etruria had very similar mantle styles. They were all draped around the shoulders. (textbook page 79)  </w:t>
      </w:r>
    </w:p>
    <w:p w:rsidR="00000000" w:rsidDel="00000000" w:rsidP="00000000" w:rsidRDefault="00000000" w:rsidRPr="00000000" w14:paraId="00000035">
      <w:pPr>
        <w:pageBreakBefore w:val="0"/>
        <w:spacing w:line="276" w:lineRule="auto"/>
        <w:ind w:left="720" w:firstLine="0"/>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https://www.collinsdictionary.com/us/dictionary/english/orarium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pageBreakBefore w:val="0"/>
        <w:spacing w:line="276" w:lineRule="auto"/>
        <w:ind w:left="720" w:firstLine="0"/>
        <w:rPr>
          <w:rFonts w:ascii="Times New Roman" w:cs="Times New Roman" w:eastAsia="Times New Roman" w:hAnsi="Times New Roman"/>
          <w:b w:val="1"/>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https://www.yourdictionary.com/stole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7">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Paenula- Jensen Stenquist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407640</wp:posOffset>
            </wp:positionV>
            <wp:extent cx="1291916" cy="2376488"/>
            <wp:effectExtent b="0" l="0" r="0" t="0"/>
            <wp:wrapSquare wrapText="bothSides" distB="114300" distT="114300" distL="114300" distR="114300"/>
            <wp:docPr id="24"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1291916" cy="2376488"/>
                    </a:xfrm>
                    <a:prstGeom prst="rect"/>
                    <a:ln/>
                  </pic:spPr>
                </pic:pic>
              </a:graphicData>
            </a:graphic>
          </wp:anchor>
        </w:drawing>
      </w:r>
    </w:p>
    <w:p w:rsidR="00000000" w:rsidDel="00000000" w:rsidP="00000000" w:rsidRDefault="00000000" w:rsidRPr="00000000" w14:paraId="00000038">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paenula was a thick cloak. The Romans used the cloak to travel because it would protect them from the cold and the rain. The paenula does not have any sleeves and the only opening is the head hole. It would be sewn in the front about half way down and was divided into two parts. It was usually made of wool, but sometimes it was also made of leather. They were fastened with a cloak pin. The cloak was a semicircle shape with a hood.</w:t>
      </w:r>
    </w:p>
    <w:p w:rsidR="00000000" w:rsidDel="00000000" w:rsidP="00000000" w:rsidRDefault="00000000" w:rsidRPr="00000000" w14:paraId="00000039">
      <w:pPr>
        <w:pageBreakBefore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spacing w:line="480" w:lineRule="auto"/>
        <w:ind w:left="0" w:firstLine="0"/>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https://penelope.uchicago.edu/Thayer/E/Roman/Texts/secondary/SMIGRA*/Paenula.html#:~:text=PAENULA%20was%20a%20thick%20cloak,20%3B%20Quintil</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C">
      <w:pPr>
        <w:pageBreakBefore w:val="0"/>
        <w:spacing w:line="480" w:lineRule="auto"/>
        <w:ind w:left="0" w:firstLine="0"/>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https://www.romanobritain.org/8-military/mil_soldiers_cloak_.php</w:t>
        </w:r>
      </w:hyperlink>
      <w:r w:rsidDel="00000000" w:rsidR="00000000" w:rsidRPr="00000000">
        <w:rPr>
          <w:rtl w:val="0"/>
        </w:rPr>
      </w:r>
    </w:p>
    <w:p w:rsidR="00000000" w:rsidDel="00000000" w:rsidP="00000000" w:rsidRDefault="00000000" w:rsidRPr="00000000" w14:paraId="0000003D">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book</w:t>
      </w:r>
    </w:p>
    <w:p w:rsidR="00000000" w:rsidDel="00000000" w:rsidP="00000000" w:rsidRDefault="00000000" w:rsidRPr="00000000" w14:paraId="0000003E">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Palla- Irelynd Preece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852488" cy="1895830"/>
            <wp:effectExtent b="0" l="0" r="0" t="0"/>
            <wp:wrapSquare wrapText="bothSides" distB="114300" distT="114300" distL="114300" distR="114300"/>
            <wp:docPr descr="estola y palla | Roman dress, Roman costume, Roman fashion" id="6" name="image3.jpg"/>
            <a:graphic>
              <a:graphicData uri="http://schemas.openxmlformats.org/drawingml/2006/picture">
                <pic:pic>
                  <pic:nvPicPr>
                    <pic:cNvPr descr="estola y palla | Roman dress, Roman costume, Roman fashion" id="0" name="image3.jpg"/>
                    <pic:cNvPicPr preferRelativeResize="0"/>
                  </pic:nvPicPr>
                  <pic:blipFill>
                    <a:blip r:embed="rId32"/>
                    <a:srcRect b="0" l="0" r="0" t="0"/>
                    <a:stretch>
                      <a:fillRect/>
                    </a:stretch>
                  </pic:blipFill>
                  <pic:spPr>
                    <a:xfrm>
                      <a:off x="0" y="0"/>
                      <a:ext cx="852488" cy="1895830"/>
                    </a:xfrm>
                    <a:prstGeom prst="rect"/>
                    <a:ln/>
                  </pic:spPr>
                </pic:pic>
              </a:graphicData>
            </a:graphic>
          </wp:anchor>
        </w:drawing>
      </w:r>
    </w:p>
    <w:p w:rsidR="00000000" w:rsidDel="00000000" w:rsidP="00000000" w:rsidRDefault="00000000" w:rsidRPr="00000000" w14:paraId="0000003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Palla was the most common piece of clothing worn by women in ancient Rome. It was a draped shawl placed over the outer tunic, pulled across the shoulder like a toga or over the head like a veil. Pallas were made of wool, linen, cotton, and silk. However, the silk palla's were worn by the more wealthy women because the silk was imported from the Far East. Palla's were similar to the pallium that men would wear. </w:t>
      </w:r>
    </w:p>
    <w:p w:rsidR="00000000" w:rsidDel="00000000" w:rsidP="00000000" w:rsidRDefault="00000000" w:rsidRPr="00000000" w14:paraId="0000004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04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w:t>
      </w:r>
    </w:p>
    <w:p w:rsidR="00000000" w:rsidDel="00000000" w:rsidP="00000000" w:rsidRDefault="00000000" w:rsidRPr="00000000" w14:paraId="00000042">
      <w:pPr>
        <w:spacing w:after="240" w:before="240" w:line="240" w:lineRule="auto"/>
        <w:rPr>
          <w:rFonts w:ascii="Times New Roman" w:cs="Times New Roman" w:eastAsia="Times New Roman" w:hAnsi="Times New Roman"/>
          <w:color w:val="1155cc"/>
          <w:sz w:val="24"/>
          <w:szCs w:val="24"/>
          <w:u w:val="singl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https://en.wikipedia.org/wiki/Palla_(garment)</w:t>
        </w:r>
      </w:hyperlink>
      <w:r w:rsidDel="00000000" w:rsidR="00000000" w:rsidRPr="00000000">
        <w:rPr>
          <w:rtl w:val="0"/>
        </w:rPr>
      </w:r>
    </w:p>
    <w:p w:rsidR="00000000" w:rsidDel="00000000" w:rsidP="00000000" w:rsidRDefault="00000000" w:rsidRPr="00000000" w14:paraId="00000043">
      <w:pPr>
        <w:spacing w:after="240" w:before="240" w:line="240" w:lineRule="auto"/>
        <w:rPr>
          <w:rFonts w:ascii="Times New Roman" w:cs="Times New Roman" w:eastAsia="Times New Roman" w:hAnsi="Times New Roman"/>
          <w:color w:val="1155cc"/>
          <w:sz w:val="24"/>
          <w:szCs w:val="24"/>
          <w:u w:val="singl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http://www.fashionencyclopedia.com/fashion_costume_culture/The-Ancient-World-Rome/Palla.html</w:t>
        </w:r>
      </w:hyperlink>
      <w:r w:rsidDel="00000000" w:rsidR="00000000" w:rsidRPr="00000000">
        <w:rPr>
          <w:rtl w:val="0"/>
        </w:rPr>
      </w:r>
    </w:p>
    <w:p w:rsidR="00000000" w:rsidDel="00000000" w:rsidP="00000000" w:rsidRDefault="00000000" w:rsidRPr="00000000" w14:paraId="00000044">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Paludamentum - Jamie Rakes</w:t>
      </w:r>
    </w:p>
    <w:p w:rsidR="00000000" w:rsidDel="00000000" w:rsidP="00000000" w:rsidRDefault="00000000" w:rsidRPr="00000000" w14:paraId="00000046">
      <w:pPr>
        <w:pageBreakBefore w:val="0"/>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80861" cy="3471863"/>
            <wp:effectExtent b="0" l="0" r="0" t="0"/>
            <wp:wrapSquare wrapText="bothSides" distB="114300" distT="114300" distL="114300" distR="114300"/>
            <wp:docPr id="3" name="image8.jpg"/>
            <a:graphic>
              <a:graphicData uri="http://schemas.openxmlformats.org/drawingml/2006/picture">
                <pic:pic>
                  <pic:nvPicPr>
                    <pic:cNvPr id="0" name="image8.jpg"/>
                    <pic:cNvPicPr preferRelativeResize="0"/>
                  </pic:nvPicPr>
                  <pic:blipFill>
                    <a:blip r:embed="rId35"/>
                    <a:srcRect b="0" l="0" r="0" t="0"/>
                    <a:stretch>
                      <a:fillRect/>
                    </a:stretch>
                  </pic:blipFill>
                  <pic:spPr>
                    <a:xfrm>
                      <a:off x="0" y="0"/>
                      <a:ext cx="2780861" cy="3471863"/>
                    </a:xfrm>
                    <a:prstGeom prst="rect"/>
                    <a:ln/>
                  </pic:spPr>
                </pic:pic>
              </a:graphicData>
            </a:graphic>
          </wp:anchor>
        </w:drawing>
      </w:r>
    </w:p>
    <w:p w:rsidR="00000000" w:rsidDel="00000000" w:rsidP="00000000" w:rsidRDefault="00000000" w:rsidRPr="00000000" w14:paraId="00000047">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paludametum was a cape like garment that was fastened on one shoulder. It was worn by military commanders and not so much just regular soldiers. It was also often times worn by a Roman magistrate as well after he received the imperium from the comitia curiata and then offered up his vows to the capital. We still see things like this today with royalty during a coronation or a wedding. The paludametum was normally white or purple. There was no right or wrong shoulder for the clasp to be on and was normally used for practicality </w:t>
      </w:r>
    </w:p>
    <w:p w:rsidR="00000000" w:rsidDel="00000000" w:rsidP="00000000" w:rsidRDefault="00000000" w:rsidRPr="00000000" w14:paraId="00000048">
      <w:pPr>
        <w:pageBreakBefore w:val="0"/>
        <w:spacing w:line="480" w:lineRule="auto"/>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https://penelope.uchicago.edu/Thayer/E/Roman/Texts/secondary/SMIGRA*/Paludamentum.html</w:t>
        </w:r>
      </w:hyperlink>
      <w:r w:rsidDel="00000000" w:rsidR="00000000" w:rsidRPr="00000000">
        <w:rPr>
          <w:rtl w:val="0"/>
        </w:rPr>
      </w:r>
    </w:p>
    <w:p w:rsidR="00000000" w:rsidDel="00000000" w:rsidP="00000000" w:rsidRDefault="00000000" w:rsidRPr="00000000" w14:paraId="00000049">
      <w:pPr>
        <w:pageBreakBefore w:val="0"/>
        <w:spacing w:line="480" w:lineRule="auto"/>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https://artsandculture.google.com/entity/paludamentum/m02w_hd3?hl=en</w:t>
        </w:r>
      </w:hyperlink>
      <w:r w:rsidDel="00000000" w:rsidR="00000000" w:rsidRPr="00000000">
        <w:rPr>
          <w:rtl w:val="0"/>
        </w:rPr>
      </w:r>
    </w:p>
    <w:p w:rsidR="00000000" w:rsidDel="00000000" w:rsidP="00000000" w:rsidRDefault="00000000" w:rsidRPr="00000000" w14:paraId="0000004A">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Textbook page 92</w:t>
      </w:r>
    </w:p>
    <w:p w:rsidR="00000000" w:rsidDel="00000000" w:rsidP="00000000" w:rsidRDefault="00000000" w:rsidRPr="00000000" w14:paraId="0000004B">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Rincinum - Jalissa Cloward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369540</wp:posOffset>
            </wp:positionV>
            <wp:extent cx="1524775" cy="1236762"/>
            <wp:effectExtent b="0" l="0" r="0" t="0"/>
            <wp:wrapSquare wrapText="bothSides" distB="114300" distT="114300" distL="114300" distR="114300"/>
            <wp:docPr id="30" name="image22.png"/>
            <a:graphic>
              <a:graphicData uri="http://schemas.openxmlformats.org/drawingml/2006/picture">
                <pic:pic>
                  <pic:nvPicPr>
                    <pic:cNvPr id="0" name="image22.png"/>
                    <pic:cNvPicPr preferRelativeResize="0"/>
                  </pic:nvPicPr>
                  <pic:blipFill>
                    <a:blip r:embed="rId38"/>
                    <a:srcRect b="71923" l="23837" r="23837" t="0"/>
                    <a:stretch>
                      <a:fillRect/>
                    </a:stretch>
                  </pic:blipFill>
                  <pic:spPr>
                    <a:xfrm>
                      <a:off x="0" y="0"/>
                      <a:ext cx="1524775" cy="1236762"/>
                    </a:xfrm>
                    <a:prstGeom prst="rect"/>
                    <a:ln/>
                  </pic:spPr>
                </pic:pic>
              </a:graphicData>
            </a:graphic>
          </wp:anchor>
        </w:drawing>
      </w:r>
    </w:p>
    <w:p w:rsidR="00000000" w:rsidDel="00000000" w:rsidP="00000000" w:rsidRDefault="00000000" w:rsidRPr="00000000" w14:paraId="0000004C">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Rincinum was worn by newly widowed women. It replaced the palla and was most likely dark in color. The widow would wear the rincinum for a year for the time of mourning.</w:t>
      </w:r>
    </w:p>
    <w:p w:rsidR="00000000" w:rsidDel="00000000" w:rsidP="00000000" w:rsidRDefault="00000000" w:rsidRPr="00000000" w14:paraId="0000004D">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Survey of Historic Costume </w:t>
      </w:r>
      <w:r w:rsidDel="00000000" w:rsidR="00000000" w:rsidRPr="00000000">
        <w:rPr>
          <w:rFonts w:ascii="Times New Roman" w:cs="Times New Roman" w:eastAsia="Times New Roman" w:hAnsi="Times New Roman"/>
          <w:sz w:val="24"/>
          <w:szCs w:val="24"/>
          <w:rtl w:val="0"/>
        </w:rPr>
        <w:t xml:space="preserve">pg. 90</w:t>
      </w:r>
    </w:p>
    <w:p w:rsidR="00000000" w:rsidDel="00000000" w:rsidP="00000000" w:rsidRDefault="00000000" w:rsidRPr="00000000" w14:paraId="0000004F">
      <w:pPr>
        <w:pageBreakBefore w:val="0"/>
        <w:spacing w:line="480" w:lineRule="auto"/>
        <w:ind w:left="720" w:firstLine="0"/>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https://historictrends.weebly.com/costume-blog/the-romans</w:t>
        </w:r>
      </w:hyperlink>
      <w:r w:rsidDel="00000000" w:rsidR="00000000" w:rsidRPr="00000000">
        <w:rPr>
          <w:rtl w:val="0"/>
        </w:rPr>
      </w:r>
    </w:p>
    <w:p w:rsidR="00000000" w:rsidDel="00000000" w:rsidP="00000000" w:rsidRDefault="00000000" w:rsidRPr="00000000" w14:paraId="00000050">
      <w:pPr>
        <w:pageBreakBefore w:val="0"/>
        <w:spacing w:line="480" w:lineRule="auto"/>
        <w:ind w:left="720" w:firstLine="0"/>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https://greeceandrome.wordpress.com/2014/02/13/standard-clothing-for-the-roman-woman/</w:t>
        </w:r>
      </w:hyperlink>
      <w:r w:rsidDel="00000000" w:rsidR="00000000" w:rsidRPr="00000000">
        <w:rPr>
          <w:rtl w:val="0"/>
        </w:rPr>
      </w:r>
    </w:p>
    <w:p w:rsidR="00000000" w:rsidDel="00000000" w:rsidP="00000000" w:rsidRDefault="00000000" w:rsidRPr="00000000" w14:paraId="00000051">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Sagum- Brittany Pocock</w:t>
      </w:r>
    </w:p>
    <w:p w:rsidR="00000000" w:rsidDel="00000000" w:rsidP="00000000" w:rsidRDefault="00000000" w:rsidRPr="00000000" w14:paraId="00000053">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Sagum was a thick layer of wool usually red and worn by soldiers in times of war Roman citizens would wear it too. To “put on the Sagum” was an expression for “to go to war.” It was a symbol of war opposed to how the Toga was a symbol of peace. They used wool because of its insulation and water repelation. It was necessary for it to be long since they slept out in the open but also important that they carried it with them all day. </w:t>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1771501</wp:posOffset>
            </wp:positionV>
            <wp:extent cx="1457205" cy="1595438"/>
            <wp:effectExtent b="0" l="0" r="0" t="0"/>
            <wp:wrapSquare wrapText="bothSides" distB="114300" distT="114300" distL="114300" distR="114300"/>
            <wp:docPr id="32"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1457205" cy="1595438"/>
                    </a:xfrm>
                    <a:prstGeom prst="rect"/>
                    <a:ln/>
                  </pic:spPr>
                </pic:pic>
              </a:graphicData>
            </a:graphic>
          </wp:anchor>
        </w:drawing>
      </w:r>
    </w:p>
    <w:p w:rsidR="00000000" w:rsidDel="00000000" w:rsidP="00000000" w:rsidRDefault="00000000" w:rsidRPr="00000000" w14:paraId="00000054">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ageBreakBefore w:val="0"/>
        <w:spacing w:line="480" w:lineRule="auto"/>
        <w:ind w:left="720" w:firstLine="0"/>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Sagum | Military Wiki | Fandom</w:t>
        </w:r>
      </w:hyperlink>
      <w:r w:rsidDel="00000000" w:rsidR="00000000" w:rsidRPr="00000000">
        <w:rPr>
          <w:rtl w:val="0"/>
        </w:rPr>
      </w:r>
    </w:p>
    <w:p w:rsidR="00000000" w:rsidDel="00000000" w:rsidP="00000000" w:rsidRDefault="00000000" w:rsidRPr="00000000" w14:paraId="00000057">
      <w:pPr>
        <w:pageBreakBefore w:val="0"/>
        <w:spacing w:line="480" w:lineRule="auto"/>
        <w:ind w:left="720" w:firstLine="0"/>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color w:val="1155cc"/>
            <w:sz w:val="24"/>
            <w:szCs w:val="24"/>
            <w:u w:val="single"/>
            <w:rtl w:val="0"/>
          </w:rPr>
          <w:t xml:space="preserve">Romans in Britain - The Roman Soldier's cloak (romanobritain.org)</w:t>
        </w:r>
      </w:hyperlink>
      <w:r w:rsidDel="00000000" w:rsidR="00000000" w:rsidRPr="00000000">
        <w:rPr>
          <w:rtl w:val="0"/>
        </w:rPr>
      </w:r>
    </w:p>
    <w:p w:rsidR="00000000" w:rsidDel="00000000" w:rsidP="00000000" w:rsidRDefault="00000000" w:rsidRPr="00000000" w14:paraId="00000058">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95</w:t>
      </w:r>
      <w:r w:rsidDel="00000000" w:rsidR="00000000" w:rsidRPr="00000000">
        <w:rPr>
          <w:rtl w:val="0"/>
        </w:rPr>
      </w:r>
    </w:p>
    <w:p w:rsidR="00000000" w:rsidDel="00000000" w:rsidP="00000000" w:rsidRDefault="00000000" w:rsidRPr="00000000" w14:paraId="00000059">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Sandalis- Savannah Tanner</w:t>
      </w:r>
    </w:p>
    <w:p w:rsidR="00000000" w:rsidDel="00000000" w:rsidP="00000000" w:rsidRDefault="00000000" w:rsidRPr="00000000" w14:paraId="0000005A">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 and women wore sandals (</w:t>
      </w:r>
      <w:r w:rsidDel="00000000" w:rsidR="00000000" w:rsidRPr="00000000">
        <w:rPr>
          <w:rFonts w:ascii="Times New Roman" w:cs="Times New Roman" w:eastAsia="Times New Roman" w:hAnsi="Times New Roman"/>
          <w:i w:val="1"/>
          <w:sz w:val="24"/>
          <w:szCs w:val="24"/>
          <w:rtl w:val="0"/>
        </w:rPr>
        <w:t xml:space="preserve">in Latin, solae or sandalis</w:t>
      </w:r>
      <w:r w:rsidDel="00000000" w:rsidR="00000000" w:rsidRPr="00000000">
        <w:rPr>
          <w:rFonts w:ascii="Times New Roman" w:cs="Times New Roman" w:eastAsia="Times New Roman" w:hAnsi="Times New Roman"/>
          <w:sz w:val="24"/>
          <w:szCs w:val="24"/>
          <w:rtl w:val="0"/>
        </w:rPr>
        <w:t xml:space="preserve">)” Sandalis (or sandals as we refer to them modernly.) were commonly flat footwear with leather straps imported from italy. There were many different variations of sandalis, and they denoted a wearer’s class. The wealthy would commonly accessorize their Sandalis with gold, embroidery or metal.  </w:t>
      </w:r>
    </w:p>
    <w:p w:rsidR="00000000" w:rsidDel="00000000" w:rsidP="00000000" w:rsidRDefault="00000000" w:rsidRPr="00000000" w14:paraId="0000005B">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90</w:t>
      </w:r>
    </w:p>
    <w:p w:rsidR="00000000" w:rsidDel="00000000" w:rsidP="00000000" w:rsidRDefault="00000000" w:rsidRPr="00000000" w14:paraId="0000005C">
      <w:pPr>
        <w:pageBreakBefore w:val="0"/>
        <w:spacing w:line="480" w:lineRule="auto"/>
        <w:ind w:left="720" w:firstLine="0"/>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color w:val="1155cc"/>
            <w:sz w:val="24"/>
            <w:szCs w:val="24"/>
            <w:u w:val="single"/>
            <w:rtl w:val="0"/>
          </w:rPr>
          <w:t xml:space="preserve">https://www.thoughtco.com/ancient-roman-sandals-and-other-footwear-117819</w:t>
        </w:r>
      </w:hyperlink>
      <w:r w:rsidDel="00000000" w:rsidR="00000000" w:rsidRPr="00000000">
        <w:rPr>
          <w:rtl w:val="0"/>
        </w:rPr>
      </w:r>
    </w:p>
    <w:p w:rsidR="00000000" w:rsidDel="00000000" w:rsidP="00000000" w:rsidRDefault="00000000" w:rsidRPr="00000000" w14:paraId="0000005D">
      <w:pPr>
        <w:pageBreakBefore w:val="0"/>
        <w:spacing w:line="480" w:lineRule="auto"/>
        <w:ind w:left="720" w:firstLine="0"/>
        <w:rPr>
          <w:rFonts w:ascii="Times New Roman" w:cs="Times New Roman" w:eastAsia="Times New Roman" w:hAnsi="Times New Roman"/>
          <w:sz w:val="24"/>
          <w:szCs w:val="24"/>
        </w:rPr>
      </w:pPr>
      <w:hyperlink r:id="rId45">
        <w:r w:rsidDel="00000000" w:rsidR="00000000" w:rsidRPr="00000000">
          <w:rPr>
            <w:rFonts w:ascii="Times New Roman" w:cs="Times New Roman" w:eastAsia="Times New Roman" w:hAnsi="Times New Roman"/>
            <w:color w:val="1155cc"/>
            <w:sz w:val="24"/>
            <w:szCs w:val="24"/>
            <w:u w:val="single"/>
            <w:rtl w:val="0"/>
          </w:rPr>
          <w:t xml:space="preserve">https://www.encyclopedia.com/fashion/encyclopedias-almanacs-transcripts-and-maps/roman-footwear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Solae - Kya Boyd</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369540</wp:posOffset>
            </wp:positionV>
            <wp:extent cx="1890713" cy="3191523"/>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1890713" cy="3191523"/>
                    </a:xfrm>
                    <a:prstGeom prst="rect"/>
                    <a:ln/>
                  </pic:spPr>
                </pic:pic>
              </a:graphicData>
            </a:graphic>
          </wp:anchor>
        </w:drawing>
      </w:r>
    </w:p>
    <w:p w:rsidR="00000000" w:rsidDel="00000000" w:rsidP="00000000" w:rsidRDefault="00000000" w:rsidRPr="00000000" w14:paraId="0000005F">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ageBreakBefore w:val="0"/>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sandal found is 5,500 years old and found in a cave with toes fully covered to keep warm. The temperature is warmer in the room, so the shoe was altered into a sandal. Solae is the Latin word for sandals or boots; a slipper-like shoe reaching to the ankle for both men and women to wear. The sandals are leather to protect their feet and the style of the shoe depends on the person's placement in society. If you are a christian or roman civilian you would wear a more simple sandal. Soldiers wore sandals that go up to their ankles with more straps for extra support. Then you have the Gods and Goddesses sculpted wearing more fancy sandals.</w:t>
      </w:r>
    </w:p>
    <w:p w:rsidR="00000000" w:rsidDel="00000000" w:rsidP="00000000" w:rsidRDefault="00000000" w:rsidRPr="00000000" w14:paraId="00000061">
      <w:pPr>
        <w:pageBreakBefore w:val="0"/>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hyperlink r:id="rId47">
        <w:r w:rsidDel="00000000" w:rsidR="00000000" w:rsidRPr="00000000">
          <w:rPr>
            <w:rFonts w:ascii="Times New Roman" w:cs="Times New Roman" w:eastAsia="Times New Roman" w:hAnsi="Times New Roman"/>
            <w:color w:val="1155cc"/>
            <w:sz w:val="24"/>
            <w:szCs w:val="24"/>
            <w:u w:val="single"/>
            <w:rtl w:val="0"/>
          </w:rPr>
          <w:t xml:space="preserve">https://earlychurchhistory.org/fashion/shoes-in-the-ancient-world</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2">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History of Costume Design</w:t>
      </w:r>
    </w:p>
    <w:p w:rsidR="00000000" w:rsidDel="00000000" w:rsidP="00000000" w:rsidRDefault="00000000" w:rsidRPr="00000000" w14:paraId="00000063">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Stola - Savannah Jeppson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361801</wp:posOffset>
            </wp:positionV>
            <wp:extent cx="1795463" cy="2684725"/>
            <wp:effectExtent b="0" l="0" r="0" t="0"/>
            <wp:wrapSquare wrapText="bothSides" distB="114300" distT="114300" distL="114300" distR="114300"/>
            <wp:docPr descr="Pleated Stola | ROMANA SUM" id="11" name="image18.jpg"/>
            <a:graphic>
              <a:graphicData uri="http://schemas.openxmlformats.org/drawingml/2006/picture">
                <pic:pic>
                  <pic:nvPicPr>
                    <pic:cNvPr descr="Pleated Stola | ROMANA SUM" id="0" name="image18.jpg"/>
                    <pic:cNvPicPr preferRelativeResize="0"/>
                  </pic:nvPicPr>
                  <pic:blipFill>
                    <a:blip r:embed="rId48"/>
                    <a:srcRect b="0" l="0" r="0" t="0"/>
                    <a:stretch>
                      <a:fillRect/>
                    </a:stretch>
                  </pic:blipFill>
                  <pic:spPr>
                    <a:xfrm>
                      <a:off x="0" y="0"/>
                      <a:ext cx="1795463" cy="2684725"/>
                    </a:xfrm>
                    <a:prstGeom prst="rect"/>
                    <a:ln/>
                  </pic:spPr>
                </pic:pic>
              </a:graphicData>
            </a:graphic>
          </wp:anchor>
        </w:drawing>
      </w:r>
    </w:p>
    <w:p w:rsidR="00000000" w:rsidDel="00000000" w:rsidP="00000000" w:rsidRDefault="00000000" w:rsidRPr="00000000" w14:paraId="00000064">
      <w:pPr>
        <w:pageBreakBefore w:val="0"/>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Stola is a garment reserved for free, married women, and it denoted status. Many scholars have disagreed as to the construction of the garment, but some assume it to be a ruffle at the bottom of the stola that covered the feet, or a modern, pleated slip. Sources:Book, page 89</w:t>
      </w:r>
    </w:p>
    <w:p w:rsidR="00000000" w:rsidDel="00000000" w:rsidP="00000000" w:rsidRDefault="00000000" w:rsidRPr="00000000" w14:paraId="00000065">
      <w:pPr>
        <w:pageBreakBefore w:val="0"/>
        <w:spacing w:line="480" w:lineRule="auto"/>
        <w:ind w:left="0" w:firstLine="0"/>
        <w:rPr>
          <w:rFonts w:ascii="Times New Roman" w:cs="Times New Roman" w:eastAsia="Times New Roman" w:hAnsi="Times New Roman"/>
          <w:sz w:val="24"/>
          <w:szCs w:val="24"/>
        </w:rPr>
      </w:pPr>
      <w:hyperlink r:id="rId49">
        <w:r w:rsidDel="00000000" w:rsidR="00000000" w:rsidRPr="00000000">
          <w:rPr>
            <w:rFonts w:ascii="Times New Roman" w:cs="Times New Roman" w:eastAsia="Times New Roman" w:hAnsi="Times New Roman"/>
            <w:color w:val="1155cc"/>
            <w:sz w:val="24"/>
            <w:szCs w:val="24"/>
            <w:u w:val="single"/>
            <w:rtl w:val="0"/>
          </w:rPr>
          <w:t xml:space="preserve">https://romanasum.com/2018/05/20/pleated-stola/</w:t>
        </w:r>
      </w:hyperlink>
      <w:r w:rsidDel="00000000" w:rsidR="00000000" w:rsidRPr="00000000">
        <w:rPr>
          <w:rtl w:val="0"/>
        </w:rPr>
      </w:r>
    </w:p>
    <w:p w:rsidR="00000000" w:rsidDel="00000000" w:rsidP="00000000" w:rsidRDefault="00000000" w:rsidRPr="00000000" w14:paraId="00000066">
      <w:pPr>
        <w:pageBreakBefore w:val="0"/>
        <w:spacing w:line="480" w:lineRule="auto"/>
        <w:ind w:left="0" w:firstLine="0"/>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color w:val="1155cc"/>
            <w:sz w:val="24"/>
            <w:szCs w:val="24"/>
            <w:u w:val="single"/>
            <w:rtl w:val="0"/>
          </w:rPr>
          <w:t xml:space="preserve">https://en.wikipedia.org/wiki/Stola</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Subligar- Samantha Hooper</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361950</wp:posOffset>
            </wp:positionV>
            <wp:extent cx="2143125" cy="1790700"/>
            <wp:effectExtent b="0" l="0" r="0" t="0"/>
            <wp:wrapSquare wrapText="bothSides" distB="114300" distT="114300" distL="114300" distR="114300"/>
            <wp:docPr descr="Ancient Roman Art - Bing Images | Ancient roman art, Roman mosaic, Roman art" id="8" name="image19.jpg"/>
            <a:graphic>
              <a:graphicData uri="http://schemas.openxmlformats.org/drawingml/2006/picture">
                <pic:pic>
                  <pic:nvPicPr>
                    <pic:cNvPr descr="Ancient Roman Art - Bing Images | Ancient roman art, Roman mosaic, Roman art" id="0" name="image19.jpg"/>
                    <pic:cNvPicPr preferRelativeResize="0"/>
                  </pic:nvPicPr>
                  <pic:blipFill>
                    <a:blip r:embed="rId51"/>
                    <a:srcRect b="0" l="0" r="0" t="0"/>
                    <a:stretch>
                      <a:fillRect/>
                    </a:stretch>
                  </pic:blipFill>
                  <pic:spPr>
                    <a:xfrm>
                      <a:off x="0" y="0"/>
                      <a:ext cx="2143125" cy="1790700"/>
                    </a:xfrm>
                    <a:prstGeom prst="rect"/>
                    <a:ln/>
                  </pic:spPr>
                </pic:pic>
              </a:graphicData>
            </a:graphic>
          </wp:anchor>
        </w:drawing>
      </w:r>
    </w:p>
    <w:p w:rsidR="00000000" w:rsidDel="00000000" w:rsidP="00000000" w:rsidRDefault="00000000" w:rsidRPr="00000000" w14:paraId="0000006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subligar was the underwear of Ancient Rome. It was essentially a loincloth, but could also be wrapped to be shorts. The female version of the subligar is the subligaria. They were undergarments for the middle and upper class but used as a working garment for slaves. They were also worn during athletic events. </w:t>
      </w:r>
    </w:p>
    <w:p w:rsidR="00000000" w:rsidDel="00000000" w:rsidP="00000000" w:rsidRDefault="00000000" w:rsidRPr="00000000" w14:paraId="0000006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w:t>
      </w:r>
    </w:p>
    <w:p w:rsidR="00000000" w:rsidDel="00000000" w:rsidP="00000000" w:rsidRDefault="00000000" w:rsidRPr="00000000" w14:paraId="0000006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w:t>
      </w:r>
    </w:p>
    <w:p w:rsidR="00000000" w:rsidDel="00000000" w:rsidP="00000000" w:rsidRDefault="00000000" w:rsidRPr="00000000" w14:paraId="0000006B">
      <w:pPr>
        <w:spacing w:after="240" w:before="240" w:line="276" w:lineRule="auto"/>
        <w:rPr>
          <w:rFonts w:ascii="Times New Roman" w:cs="Times New Roman" w:eastAsia="Times New Roman" w:hAnsi="Times New Roman"/>
          <w:color w:val="1155cc"/>
          <w:sz w:val="24"/>
          <w:szCs w:val="24"/>
          <w:u w:val="single"/>
        </w:rPr>
      </w:pPr>
      <w:hyperlink r:id="rId52">
        <w:r w:rsidDel="00000000" w:rsidR="00000000" w:rsidRPr="00000000">
          <w:rPr>
            <w:rFonts w:ascii="Times New Roman" w:cs="Times New Roman" w:eastAsia="Times New Roman" w:hAnsi="Times New Roman"/>
            <w:color w:val="1155cc"/>
            <w:sz w:val="24"/>
            <w:szCs w:val="24"/>
            <w:u w:val="single"/>
            <w:rtl w:val="0"/>
          </w:rPr>
          <w:t xml:space="preserve">https://en.wikipedia.org/wiki/Subligaculum</w:t>
        </w:r>
      </w:hyperlink>
      <w:r w:rsidDel="00000000" w:rsidR="00000000" w:rsidRPr="00000000">
        <w:rPr>
          <w:rtl w:val="0"/>
        </w:rPr>
      </w:r>
    </w:p>
    <w:p w:rsidR="00000000" w:rsidDel="00000000" w:rsidP="00000000" w:rsidRDefault="00000000" w:rsidRPr="00000000" w14:paraId="0000006C">
      <w:pPr>
        <w:spacing w:after="240" w:before="240" w:line="276" w:lineRule="auto"/>
        <w:rPr>
          <w:rFonts w:ascii="Times New Roman" w:cs="Times New Roman" w:eastAsia="Times New Roman" w:hAnsi="Times New Roman"/>
          <w:color w:val="1155cc"/>
          <w:sz w:val="24"/>
          <w:szCs w:val="24"/>
          <w:u w:val="single"/>
        </w:rPr>
      </w:pPr>
      <w:hyperlink r:id="rId53">
        <w:r w:rsidDel="00000000" w:rsidR="00000000" w:rsidRPr="00000000">
          <w:rPr>
            <w:rFonts w:ascii="Times New Roman" w:cs="Times New Roman" w:eastAsia="Times New Roman" w:hAnsi="Times New Roman"/>
            <w:color w:val="1155cc"/>
            <w:sz w:val="24"/>
            <w:szCs w:val="24"/>
            <w:u w:val="single"/>
            <w:rtl w:val="0"/>
          </w:rPr>
          <w:t xml:space="preserve">https://imperiumromanum.pl/en/roman-society/clothing-in-ancient-rome/</w:t>
        </w:r>
      </w:hyperlink>
      <w:r w:rsidDel="00000000" w:rsidR="00000000" w:rsidRPr="00000000">
        <w:rPr>
          <w:rtl w:val="0"/>
        </w:rPr>
      </w:r>
    </w:p>
    <w:p w:rsidR="00000000" w:rsidDel="00000000" w:rsidP="00000000" w:rsidRDefault="00000000" w:rsidRPr="00000000" w14:paraId="0000006D">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Strophium- Abigail Storrer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52388</wp:posOffset>
            </wp:positionH>
            <wp:positionV relativeFrom="paragraph">
              <wp:posOffset>342900</wp:posOffset>
            </wp:positionV>
            <wp:extent cx="2205038" cy="1800031"/>
            <wp:effectExtent b="0" l="0" r="0" t="0"/>
            <wp:wrapSquare wrapText="bothSides" distB="114300" distT="114300" distL="114300" distR="114300"/>
            <wp:docPr id="23"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2205038" cy="1800031"/>
                    </a:xfrm>
                    <a:prstGeom prst="rect"/>
                    <a:ln/>
                  </pic:spPr>
                </pic:pic>
              </a:graphicData>
            </a:graphic>
          </wp:anchor>
        </w:drawing>
      </w:r>
    </w:p>
    <w:p w:rsidR="00000000" w:rsidDel="00000000" w:rsidP="00000000" w:rsidRDefault="00000000" w:rsidRPr="00000000" w14:paraId="0000006F">
      <w:pPr>
        <w:pageBreakBefore w:val="0"/>
        <w:spacing w:line="480" w:lineRule="auto"/>
        <w:ind w:left="720" w:firstLine="0"/>
        <w:rPr>
          <w:color w:val="525252"/>
          <w:sz w:val="24"/>
          <w:szCs w:val="24"/>
        </w:rPr>
      </w:pPr>
      <w:r w:rsidDel="00000000" w:rsidR="00000000" w:rsidRPr="00000000">
        <w:rPr>
          <w:rtl w:val="0"/>
        </w:rPr>
      </w:r>
    </w:p>
    <w:p w:rsidR="00000000" w:rsidDel="00000000" w:rsidP="00000000" w:rsidRDefault="00000000" w:rsidRPr="00000000" w14:paraId="00000070">
      <w:pPr>
        <w:shd w:fill="ffffff" w:val="clear"/>
        <w:spacing w:after="180" w:before="180" w:line="240" w:lineRule="auto"/>
        <w:rPr>
          <w:color w:val="525252"/>
          <w:sz w:val="24"/>
          <w:szCs w:val="24"/>
        </w:rPr>
      </w:pPr>
      <w:r w:rsidDel="00000000" w:rsidR="00000000" w:rsidRPr="00000000">
        <w:rPr>
          <w:color w:val="525252"/>
          <w:sz w:val="24"/>
          <w:szCs w:val="24"/>
          <w:rtl w:val="0"/>
        </w:rPr>
        <w:t xml:space="preserve">The strophium was a piece of undergarment worn by women in Rome for breast support. It was also a form of breast binding because in Rome it was more attractive to have small breasts. So girls would wear them in hopes it would stop their breasts from getting too big. It was also a Roman version of a sports bra because it was more comfortable to wear when doing physical activities. </w:t>
      </w:r>
    </w:p>
    <w:p w:rsidR="00000000" w:rsidDel="00000000" w:rsidP="00000000" w:rsidRDefault="00000000" w:rsidRPr="00000000" w14:paraId="00000071">
      <w:pPr>
        <w:shd w:fill="ffffff" w:val="clear"/>
        <w:spacing w:after="180" w:before="180" w:line="240" w:lineRule="auto"/>
        <w:rPr>
          <w:color w:val="525252"/>
          <w:sz w:val="24"/>
          <w:szCs w:val="24"/>
        </w:rPr>
      </w:pPr>
      <w:r w:rsidDel="00000000" w:rsidR="00000000" w:rsidRPr="00000000">
        <w:rPr>
          <w:color w:val="525252"/>
          <w:sz w:val="24"/>
          <w:szCs w:val="24"/>
          <w:rtl w:val="0"/>
        </w:rPr>
        <w:t xml:space="preserve">Sources:</w:t>
      </w:r>
    </w:p>
    <w:p w:rsidR="00000000" w:rsidDel="00000000" w:rsidP="00000000" w:rsidRDefault="00000000" w:rsidRPr="00000000" w14:paraId="00000072">
      <w:pPr>
        <w:shd w:fill="ffffff" w:val="clear"/>
        <w:spacing w:after="180" w:before="180" w:line="240" w:lineRule="auto"/>
        <w:rPr>
          <w:color w:val="525252"/>
          <w:sz w:val="24"/>
          <w:szCs w:val="24"/>
        </w:rPr>
      </w:pPr>
      <w:r w:rsidDel="00000000" w:rsidR="00000000" w:rsidRPr="00000000">
        <w:rPr>
          <w:color w:val="525252"/>
          <w:sz w:val="24"/>
          <w:szCs w:val="24"/>
          <w:rtl w:val="0"/>
        </w:rPr>
        <w:t xml:space="preserve">Tortora, P. G., &amp; Eubank, K. (2010). </w:t>
      </w:r>
      <w:r w:rsidDel="00000000" w:rsidR="00000000" w:rsidRPr="00000000">
        <w:rPr>
          <w:i w:val="1"/>
          <w:color w:val="525252"/>
          <w:sz w:val="24"/>
          <w:szCs w:val="24"/>
          <w:rtl w:val="0"/>
        </w:rPr>
        <w:t xml:space="preserve">Survey of historic costume: A history of western dress</w:t>
      </w:r>
      <w:r w:rsidDel="00000000" w:rsidR="00000000" w:rsidRPr="00000000">
        <w:rPr>
          <w:color w:val="525252"/>
          <w:sz w:val="24"/>
          <w:szCs w:val="24"/>
          <w:rtl w:val="0"/>
        </w:rPr>
        <w:t xml:space="preserve">. Fairchild.</w:t>
      </w:r>
    </w:p>
    <w:p w:rsidR="00000000" w:rsidDel="00000000" w:rsidP="00000000" w:rsidRDefault="00000000" w:rsidRPr="00000000" w14:paraId="00000073">
      <w:pPr>
        <w:shd w:fill="ffffff" w:val="clear"/>
        <w:spacing w:after="180" w:before="180" w:line="240" w:lineRule="auto"/>
        <w:rPr>
          <w:color w:val="1155cc"/>
          <w:sz w:val="24"/>
          <w:szCs w:val="24"/>
          <w:u w:val="single"/>
        </w:rPr>
      </w:pPr>
      <w:r w:rsidDel="00000000" w:rsidR="00000000" w:rsidRPr="00000000">
        <w:fldChar w:fldCharType="begin"/>
        <w:instrText xml:space="preserve"> HYPERLINK "https://jasnime.wordpress.com/2016/05/02/strophium/" </w:instrText>
        <w:fldChar w:fldCharType="separate"/>
      </w:r>
      <w:r w:rsidDel="00000000" w:rsidR="00000000" w:rsidRPr="00000000">
        <w:rPr>
          <w:color w:val="1155cc"/>
          <w:sz w:val="24"/>
          <w:szCs w:val="24"/>
          <w:u w:val="single"/>
          <w:rtl w:val="0"/>
        </w:rPr>
        <w:t xml:space="preserve">https://jasnime.wordpress.com/2016/05/02/strophium/</w:t>
      </w:r>
    </w:p>
    <w:p w:rsidR="00000000" w:rsidDel="00000000" w:rsidP="00000000" w:rsidRDefault="00000000" w:rsidRPr="00000000" w14:paraId="00000074">
      <w:pPr>
        <w:shd w:fill="ffffff" w:val="clear"/>
        <w:spacing w:after="180" w:before="180" w:line="240" w:lineRule="auto"/>
        <w:rPr>
          <w:color w:val="525252"/>
          <w:sz w:val="24"/>
          <w:szCs w:val="24"/>
        </w:rPr>
      </w:pPr>
      <w:r w:rsidDel="00000000" w:rsidR="00000000" w:rsidRPr="00000000">
        <w:fldChar w:fldCharType="end"/>
      </w:r>
      <w:r w:rsidDel="00000000" w:rsidR="00000000" w:rsidRPr="00000000">
        <w:rPr>
          <w:color w:val="525252"/>
          <w:sz w:val="24"/>
          <w:szCs w:val="24"/>
          <w:rtl w:val="0"/>
        </w:rPr>
        <w:t xml:space="preserve"> </w:t>
      </w:r>
    </w:p>
    <w:p w:rsidR="00000000" w:rsidDel="00000000" w:rsidP="00000000" w:rsidRDefault="00000000" w:rsidRPr="00000000" w14:paraId="00000075">
      <w:pPr>
        <w:shd w:fill="ffffff" w:val="clear"/>
        <w:spacing w:after="180" w:before="180" w:line="240" w:lineRule="auto"/>
        <w:rPr>
          <w:rFonts w:ascii="Times New Roman" w:cs="Times New Roman" w:eastAsia="Times New Roman" w:hAnsi="Times New Roman"/>
          <w:sz w:val="24"/>
          <w:szCs w:val="24"/>
        </w:rPr>
      </w:pPr>
      <w:hyperlink r:id="rId55">
        <w:r w:rsidDel="00000000" w:rsidR="00000000" w:rsidRPr="00000000">
          <w:rPr>
            <w:color w:val="1155cc"/>
            <w:sz w:val="24"/>
            <w:szCs w:val="24"/>
            <w:u w:val="single"/>
            <w:rtl w:val="0"/>
          </w:rPr>
          <w:t xml:space="preserve">https://www.phoenixtheatreensemble.org/women-clothing-in-ancient-greece-rome</w:t>
        </w:r>
      </w:hyperlink>
      <w:r w:rsidDel="00000000" w:rsidR="00000000" w:rsidRPr="00000000">
        <w:rPr>
          <w:rtl w:val="0"/>
        </w:rPr>
      </w:r>
    </w:p>
    <w:p w:rsidR="00000000" w:rsidDel="00000000" w:rsidP="00000000" w:rsidRDefault="00000000" w:rsidRPr="00000000" w14:paraId="00000076">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Sudarium- Hailey Child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2052638" cy="3020069"/>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2052638" cy="3020069"/>
                    </a:xfrm>
                    <a:prstGeom prst="rect"/>
                    <a:ln/>
                  </pic:spPr>
                </pic:pic>
              </a:graphicData>
            </a:graphic>
          </wp:anchor>
        </w:drawing>
      </w:r>
    </w:p>
    <w:p w:rsidR="00000000" w:rsidDel="00000000" w:rsidP="00000000" w:rsidRDefault="00000000" w:rsidRPr="00000000" w14:paraId="00000077">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sudarium is a cloth used to wipe sweat and perspiration from off the face. Usually made of a linen fabric, and used mainly by those in the upper classes. This handkerchief was used on the face and neck and translates from Latin to “sweat cloth”. Used by Roman men in 10 AD, it was a precursor to silk scarves being used to show class and rank in the 17th century. </w:t>
      </w:r>
    </w:p>
    <w:p w:rsidR="00000000" w:rsidDel="00000000" w:rsidP="00000000" w:rsidRDefault="00000000" w:rsidRPr="00000000" w14:paraId="00000079">
      <w:pPr>
        <w:pageBreakBefore w:val="0"/>
        <w:spacing w:line="480" w:lineRule="auto"/>
        <w:rPr>
          <w:rFonts w:ascii="Times New Roman" w:cs="Times New Roman" w:eastAsia="Times New Roman" w:hAnsi="Times New Roman"/>
          <w:sz w:val="24"/>
          <w:szCs w:val="24"/>
        </w:rPr>
      </w:pPr>
      <w:hyperlink r:id="rId57">
        <w:r w:rsidDel="00000000" w:rsidR="00000000" w:rsidRPr="00000000">
          <w:rPr>
            <w:rFonts w:ascii="Times New Roman" w:cs="Times New Roman" w:eastAsia="Times New Roman" w:hAnsi="Times New Roman"/>
            <w:color w:val="1155cc"/>
            <w:sz w:val="24"/>
            <w:szCs w:val="24"/>
            <w:u w:val="single"/>
            <w:rtl w:val="0"/>
          </w:rPr>
          <w:t xml:space="preserve">https://www.crfashionbook.com/fashion/a22609895/history-of-silk-scarf-fashion/</w:t>
        </w:r>
      </w:hyperlink>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of Historic Costume</w:t>
      </w:r>
    </w:p>
    <w:p w:rsidR="00000000" w:rsidDel="00000000" w:rsidP="00000000" w:rsidRDefault="00000000" w:rsidRPr="00000000" w14:paraId="0000007B">
      <w:pPr>
        <w:pageBreakBefore w:val="0"/>
        <w:spacing w:line="480" w:lineRule="auto"/>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https://www.reviewofreligions.org/11770/the-sudarium-of-oviedo-and-the-shroud-of-turin/</w:t>
        </w:r>
      </w:hyperlink>
      <w:r w:rsidDel="00000000" w:rsidR="00000000" w:rsidRPr="00000000">
        <w:rPr>
          <w:rtl w:val="0"/>
        </w:rPr>
      </w:r>
    </w:p>
    <w:p w:rsidR="00000000" w:rsidDel="00000000" w:rsidP="00000000" w:rsidRDefault="00000000" w:rsidRPr="00000000" w14:paraId="0000007C">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Tebenna </w:t>
      </w:r>
      <w:r w:rsidDel="00000000" w:rsidR="00000000" w:rsidRPr="00000000">
        <w:rPr>
          <w:rFonts w:ascii="Times New Roman" w:cs="Times New Roman" w:eastAsia="Times New Roman" w:hAnsi="Times New Roman"/>
          <w:b w:val="1"/>
          <w:sz w:val="24"/>
          <w:szCs w:val="24"/>
          <w:rtl w:val="0"/>
        </w:rPr>
        <w:t xml:space="preserve">Abbie Burns </w:t>
      </w:r>
    </w:p>
    <w:p w:rsidR="00000000" w:rsidDel="00000000" w:rsidP="00000000" w:rsidRDefault="00000000" w:rsidRPr="00000000" w14:paraId="0000007E">
      <w:pPr>
        <w:pageBreakBefore w:val="0"/>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tebenna was a round mantle that was worn by men and women. It had curved edges and some symmetrical form. This garment is what began the toga style for the Romans where the circular draping is what represented romans. The draping of the cloak began by being draped over the shoulder and loosely wrapped around the torso under the right arm.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685800</wp:posOffset>
            </wp:positionV>
            <wp:extent cx="3586163" cy="1672271"/>
            <wp:effectExtent b="0" l="0" r="0" t="0"/>
            <wp:wrapSquare wrapText="bothSides" distB="114300" distT="114300" distL="114300" distR="114300"/>
            <wp:docPr id="17"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3586163" cy="1672271"/>
                    </a:xfrm>
                    <a:prstGeom prst="rect"/>
                    <a:ln/>
                  </pic:spPr>
                </pic:pic>
              </a:graphicData>
            </a:graphic>
          </wp:anchor>
        </w:drawing>
      </w:r>
    </w:p>
    <w:p w:rsidR="00000000" w:rsidDel="00000000" w:rsidP="00000000" w:rsidRDefault="00000000" w:rsidRPr="00000000" w14:paraId="0000007F">
      <w:pPr>
        <w:pageBreakBefore w:val="0"/>
        <w:spacing w:line="480" w:lineRule="auto"/>
        <w:ind w:left="0" w:firstLine="0"/>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color w:val="1155cc"/>
            <w:sz w:val="24"/>
            <w:szCs w:val="24"/>
            <w:u w:val="single"/>
            <w:rtl w:val="0"/>
          </w:rPr>
          <w:t xml:space="preserve">https://www.pinterest.com/pin/439030663658429359/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0">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pg:78</w:t>
      </w:r>
    </w:p>
    <w:p w:rsidR="00000000" w:rsidDel="00000000" w:rsidP="00000000" w:rsidRDefault="00000000" w:rsidRPr="00000000" w14:paraId="00000081">
      <w:pPr>
        <w:pageBreakBefore w:val="0"/>
        <w:spacing w:line="480" w:lineRule="auto"/>
        <w:ind w:left="0" w:firstLine="0"/>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color w:val="1155cc"/>
            <w:sz w:val="24"/>
            <w:szCs w:val="24"/>
            <w:u w:val="single"/>
            <w:rtl w:val="0"/>
          </w:rPr>
          <w:t xml:space="preserve">http://www.fashionencyclopedia.com/fashion_costume_culture/The-Ancient-World-Rome/Etruscan-Dress.html#:~:text=Similar%20to%20the%20Greek%20chlamys,status%20or%20rank%20in%20society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Toga-Marisol Dejesus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750973" cy="1671638"/>
            <wp:effectExtent b="0" l="0" r="0" t="0"/>
            <wp:wrapSquare wrapText="bothSides" distB="114300" distT="114300" distL="114300" distR="114300"/>
            <wp:docPr descr="Augustus as Pontifex Maximus" id="15" name="image2.jpg"/>
            <a:graphic>
              <a:graphicData uri="http://schemas.openxmlformats.org/drawingml/2006/picture">
                <pic:pic>
                  <pic:nvPicPr>
                    <pic:cNvPr descr="Augustus as Pontifex Maximus" id="0" name="image2.jpg"/>
                    <pic:cNvPicPr preferRelativeResize="0"/>
                  </pic:nvPicPr>
                  <pic:blipFill>
                    <a:blip r:embed="rId62"/>
                    <a:srcRect b="0" l="0" r="0" t="0"/>
                    <a:stretch>
                      <a:fillRect/>
                    </a:stretch>
                  </pic:blipFill>
                  <pic:spPr>
                    <a:xfrm>
                      <a:off x="0" y="0"/>
                      <a:ext cx="750973" cy="1671638"/>
                    </a:xfrm>
                    <a:prstGeom prst="rect"/>
                    <a:ln/>
                  </pic:spPr>
                </pic:pic>
              </a:graphicData>
            </a:graphic>
          </wp:anchor>
        </w:drawing>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Toga is a draped outer garment that is wrapped around the body and is a length of woolen cloth with round edges. Over time the toga became really symbolic and became restricted, but was worn by both women and men. Then the women abandoned the toga. Later became a garment worn over a tunic by adult men. Finally, it became restricted to male Roman citizens. </w:t>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w:t>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pg.83</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hyperlink r:id="rId63">
        <w:r w:rsidDel="00000000" w:rsidR="00000000" w:rsidRPr="00000000">
          <w:rPr>
            <w:rFonts w:ascii="Times New Roman" w:cs="Times New Roman" w:eastAsia="Times New Roman" w:hAnsi="Times New Roman"/>
            <w:color w:val="1155cc"/>
            <w:sz w:val="24"/>
            <w:szCs w:val="24"/>
            <w:u w:val="single"/>
            <w:rtl w:val="0"/>
          </w:rPr>
          <w:t xml:space="preserve">https://www.britannica.com/topic/toga</w:t>
        </w:r>
      </w:hyperlink>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color w:val="1155cc"/>
            <w:sz w:val="24"/>
            <w:szCs w:val="24"/>
            <w:u w:val="single"/>
            <w:rtl w:val="0"/>
          </w:rPr>
          <w:t xml:space="preserve">https://www.worldhistory.org/article/48/the-roman-toga/</w:t>
        </w:r>
      </w:hyperlink>
      <w:r w:rsidDel="00000000" w:rsidR="00000000" w:rsidRPr="00000000">
        <w:rPr>
          <w:rtl w:val="0"/>
        </w:rPr>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Toga Candida- Lauren Shumway</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371475</wp:posOffset>
            </wp:positionV>
            <wp:extent cx="1524000" cy="2276475"/>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1524000" cy="2276475"/>
                    </a:xfrm>
                    <a:prstGeom prst="rect"/>
                    <a:ln/>
                  </pic:spPr>
                </pic:pic>
              </a:graphicData>
            </a:graphic>
          </wp:anchor>
        </w:drawing>
      </w:r>
    </w:p>
    <w:p w:rsidR="00000000" w:rsidDel="00000000" w:rsidP="00000000" w:rsidRDefault="00000000" w:rsidRPr="00000000" w14:paraId="0000008B">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toga candida was worn by candidates for public office and Senators . It was made of wool and was lighter than the normal togas by rubbing chalk into the fabric. The word candida is where we get the word for candidates. </w:t>
        <w:tab/>
      </w:r>
    </w:p>
    <w:p w:rsidR="00000000" w:rsidDel="00000000" w:rsidP="00000000" w:rsidRDefault="00000000" w:rsidRPr="00000000" w14:paraId="0000008D">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book</w:t>
        <w:tab/>
      </w:r>
    </w:p>
    <w:p w:rsidR="00000000" w:rsidDel="00000000" w:rsidP="00000000" w:rsidRDefault="00000000" w:rsidRPr="00000000" w14:paraId="0000008E">
      <w:pPr>
        <w:pageBreakBefore w:val="0"/>
        <w:spacing w:line="480" w:lineRule="auto"/>
        <w:ind w:left="720" w:firstLine="0"/>
        <w:rPr>
          <w:rFonts w:ascii="Times New Roman" w:cs="Times New Roman" w:eastAsia="Times New Roman" w:hAnsi="Times New Roman"/>
          <w:sz w:val="24"/>
          <w:szCs w:val="24"/>
        </w:rPr>
      </w:pPr>
      <w:hyperlink r:id="rId66">
        <w:r w:rsidDel="00000000" w:rsidR="00000000" w:rsidRPr="00000000">
          <w:rPr>
            <w:rFonts w:ascii="Times New Roman" w:cs="Times New Roman" w:eastAsia="Times New Roman" w:hAnsi="Times New Roman"/>
            <w:color w:val="1155cc"/>
            <w:sz w:val="24"/>
            <w:szCs w:val="24"/>
            <w:u w:val="single"/>
            <w:rtl w:val="0"/>
          </w:rPr>
          <w:t xml:space="preserve">https://www.britannica.com/topic/toga-candida</w:t>
        </w:r>
      </w:hyperlink>
      <w:r w:rsidDel="00000000" w:rsidR="00000000" w:rsidRPr="00000000">
        <w:rPr>
          <w:rFonts w:ascii="Times New Roman" w:cs="Times New Roman" w:eastAsia="Times New Roman" w:hAnsi="Times New Roman"/>
          <w:sz w:val="24"/>
          <w:szCs w:val="24"/>
          <w:rtl w:val="0"/>
        </w:rPr>
        <w:tab/>
        <w:tab/>
        <w:tab/>
        <w:tab/>
        <w:tab/>
      </w:r>
      <w:hyperlink r:id="rId67">
        <w:r w:rsidDel="00000000" w:rsidR="00000000" w:rsidRPr="00000000">
          <w:rPr>
            <w:rFonts w:ascii="Times New Roman" w:cs="Times New Roman" w:eastAsia="Times New Roman" w:hAnsi="Times New Roman"/>
            <w:color w:val="1155cc"/>
            <w:sz w:val="24"/>
            <w:szCs w:val="24"/>
            <w:u w:val="single"/>
            <w:rtl w:val="0"/>
          </w:rPr>
          <w:t xml:space="preserve">https://www.thoughtco.com/six-types-of-toga-in-ancient-rome-117805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F">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Toga Picta- Anna Ament The Toga Picta was a purple and gold toga made of wool. Similar to other symbolic traditions among cultures, the color purple represents royalty, the military, and other honorable individuals.  The tradition began with the Etruscans and continued even after other styles of Togas went out of style.  Eventually, they were common among the Roman empire. This garment was often symbolic of victory among impressionable military events.  </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381000</wp:posOffset>
            </wp:positionV>
            <wp:extent cx="1816100" cy="2959100"/>
            <wp:effectExtent b="0" l="0" r="0" t="0"/>
            <wp:wrapSquare wrapText="bothSides" distB="114300" distT="114300" distL="114300" distR="114300"/>
            <wp:docPr descr="Roman emperor from third century AD. Depicted in a toga picta. Herbert  Norris artist died 1950 - may require copyright Stock Photo - Alamy" id="2" name="image11.jpg"/>
            <a:graphic>
              <a:graphicData uri="http://schemas.openxmlformats.org/drawingml/2006/picture">
                <pic:pic>
                  <pic:nvPicPr>
                    <pic:cNvPr descr="Roman emperor from third century AD. Depicted in a toga picta. Herbert  Norris artist died 1950 - may require copyright Stock Photo - Alamy" id="0" name="image11.jpg"/>
                    <pic:cNvPicPr preferRelativeResize="0"/>
                  </pic:nvPicPr>
                  <pic:blipFill>
                    <a:blip r:embed="rId68"/>
                    <a:srcRect b="0" l="0" r="0" t="0"/>
                    <a:stretch>
                      <a:fillRect/>
                    </a:stretch>
                  </pic:blipFill>
                  <pic:spPr>
                    <a:xfrm>
                      <a:off x="0" y="0"/>
                      <a:ext cx="1816100" cy="2959100"/>
                    </a:xfrm>
                    <a:prstGeom prst="rect"/>
                    <a:ln/>
                  </pic:spPr>
                </pic:pic>
              </a:graphicData>
            </a:graphic>
          </wp:anchor>
        </w:drawing>
      </w:r>
    </w:p>
    <w:p w:rsidR="00000000" w:rsidDel="00000000" w:rsidP="00000000" w:rsidRDefault="00000000" w:rsidRPr="00000000" w14:paraId="00000090">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092">
      <w:pPr>
        <w:spacing w:after="240" w:before="240" w:line="480" w:lineRule="auto"/>
        <w:ind w:left="720" w:firstLine="0"/>
        <w:rPr>
          <w:rFonts w:ascii="Times New Roman" w:cs="Times New Roman" w:eastAsia="Times New Roman" w:hAnsi="Times New Roman"/>
          <w:color w:val="1155cc"/>
          <w:sz w:val="24"/>
          <w:szCs w:val="24"/>
          <w:u w:val="single"/>
        </w:rPr>
      </w:pPr>
      <w:hyperlink r:id="rId69">
        <w:r w:rsidDel="00000000" w:rsidR="00000000" w:rsidRPr="00000000">
          <w:rPr>
            <w:rFonts w:ascii="Times New Roman" w:cs="Times New Roman" w:eastAsia="Times New Roman" w:hAnsi="Times New Roman"/>
            <w:color w:val="1155cc"/>
            <w:sz w:val="24"/>
            <w:szCs w:val="24"/>
            <w:u w:val="single"/>
            <w:rtl w:val="0"/>
          </w:rPr>
          <w:t xml:space="preserve">https://fashionhistory.fitnyc.edu/toga-picta/</w:t>
        </w:r>
      </w:hyperlink>
      <w:r w:rsidDel="00000000" w:rsidR="00000000" w:rsidRPr="00000000">
        <w:rPr>
          <w:rtl w:val="0"/>
        </w:rPr>
      </w:r>
    </w:p>
    <w:p w:rsidR="00000000" w:rsidDel="00000000" w:rsidP="00000000" w:rsidRDefault="00000000" w:rsidRPr="00000000" w14:paraId="00000093">
      <w:pPr>
        <w:spacing w:after="240" w:before="240" w:line="480" w:lineRule="auto"/>
        <w:ind w:left="720" w:firstLine="0"/>
        <w:rPr>
          <w:rFonts w:ascii="Times New Roman" w:cs="Times New Roman" w:eastAsia="Times New Roman" w:hAnsi="Times New Roman"/>
          <w:sz w:val="24"/>
          <w:szCs w:val="24"/>
        </w:rPr>
      </w:pPr>
      <w:hyperlink r:id="rId70">
        <w:r w:rsidDel="00000000" w:rsidR="00000000" w:rsidRPr="00000000">
          <w:rPr>
            <w:rFonts w:ascii="Times New Roman" w:cs="Times New Roman" w:eastAsia="Times New Roman" w:hAnsi="Times New Roman"/>
            <w:color w:val="1155cc"/>
            <w:sz w:val="24"/>
            <w:szCs w:val="24"/>
            <w:u w:val="single"/>
            <w:rtl w:val="0"/>
          </w:rPr>
          <w:t xml:space="preserve">https://www.thoughtco.com/six-types-of-toga-in-ancient-rome-117805</w:t>
        </w:r>
      </w:hyperlink>
      <w:r w:rsidDel="00000000" w:rsidR="00000000" w:rsidRPr="00000000">
        <w:rPr>
          <w:rtl w:val="0"/>
        </w:rPr>
      </w:r>
    </w:p>
    <w:p w:rsidR="00000000" w:rsidDel="00000000" w:rsidP="00000000" w:rsidRDefault="00000000" w:rsidRPr="00000000" w14:paraId="00000094">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Toga Praetexta - Jocelyn Munoz</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838200" cy="1641764"/>
            <wp:effectExtent b="0" l="0" r="0" t="0"/>
            <wp:wrapSquare wrapText="bothSides" distB="114300" distT="114300" distL="114300" distR="114300"/>
            <wp:docPr id="12" name="image1.jpg"/>
            <a:graphic>
              <a:graphicData uri="http://schemas.openxmlformats.org/drawingml/2006/picture">
                <pic:pic>
                  <pic:nvPicPr>
                    <pic:cNvPr id="0" name="image1.jpg"/>
                    <pic:cNvPicPr preferRelativeResize="0"/>
                  </pic:nvPicPr>
                  <pic:blipFill>
                    <a:blip r:embed="rId71"/>
                    <a:srcRect b="0" l="0" r="0" t="0"/>
                    <a:stretch>
                      <a:fillRect/>
                    </a:stretch>
                  </pic:blipFill>
                  <pic:spPr>
                    <a:xfrm>
                      <a:off x="0" y="0"/>
                      <a:ext cx="838200" cy="1641764"/>
                    </a:xfrm>
                    <a:prstGeom prst="rect"/>
                    <a:ln/>
                  </pic:spPr>
                </pic:pic>
              </a:graphicData>
            </a:graphic>
          </wp:anchor>
        </w:drawing>
      </w:r>
    </w:p>
    <w:p w:rsidR="00000000" w:rsidDel="00000000" w:rsidP="00000000" w:rsidRDefault="00000000" w:rsidRPr="00000000" w14:paraId="00000095">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toga Praetexta was worn by children of nobles or “free-born” adolescents, this garments was usually worn by boys until somewhere between 12-16 and girls usually stopped wearing it after puberty. it’s theorized that boys started wearing the toga pura and girls may have worn a supparum.</w:t>
      </w:r>
    </w:p>
    <w:p w:rsidR="00000000" w:rsidDel="00000000" w:rsidP="00000000" w:rsidRDefault="00000000" w:rsidRPr="00000000" w14:paraId="00000097">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 G., &amp; Marcketti, S. B. (2021). two. In Survey of historic costume (pp. 62, 71). essay, Fairchild Books.</w:t>
      </w:r>
    </w:p>
    <w:p w:rsidR="00000000" w:rsidDel="00000000" w:rsidP="00000000" w:rsidRDefault="00000000" w:rsidRPr="00000000" w14:paraId="00000099">
      <w:pPr>
        <w:pageBreakBefore w:val="0"/>
        <w:spacing w:line="480" w:lineRule="auto"/>
        <w:rPr>
          <w:rFonts w:ascii="Times New Roman" w:cs="Times New Roman" w:eastAsia="Times New Roman" w:hAnsi="Times New Roman"/>
          <w:sz w:val="24"/>
          <w:szCs w:val="24"/>
        </w:rPr>
      </w:pPr>
      <w:hyperlink r:id="rId72">
        <w:r w:rsidDel="00000000" w:rsidR="00000000" w:rsidRPr="00000000">
          <w:rPr>
            <w:rFonts w:ascii="Times New Roman" w:cs="Times New Roman" w:eastAsia="Times New Roman" w:hAnsi="Times New Roman"/>
            <w:color w:val="1155cc"/>
            <w:sz w:val="24"/>
            <w:szCs w:val="24"/>
            <w:u w:val="single"/>
            <w:rtl w:val="0"/>
          </w:rPr>
          <w:t xml:space="preserve">https://earlychurchhistory.org/fashion/childrens-clothing-in-ancient-rome/toga-praetexta/</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A">
      <w:pPr>
        <w:pageBreakBefore w:val="0"/>
        <w:spacing w:line="480" w:lineRule="auto"/>
        <w:rPr>
          <w:rFonts w:ascii="Times New Roman" w:cs="Times New Roman" w:eastAsia="Times New Roman" w:hAnsi="Times New Roman"/>
          <w:sz w:val="24"/>
          <w:szCs w:val="24"/>
        </w:rPr>
      </w:pPr>
      <w:hyperlink r:id="rId73">
        <w:r w:rsidDel="00000000" w:rsidR="00000000" w:rsidRPr="00000000">
          <w:rPr>
            <w:rFonts w:ascii="Times New Roman" w:cs="Times New Roman" w:eastAsia="Times New Roman" w:hAnsi="Times New Roman"/>
            <w:color w:val="1155cc"/>
            <w:sz w:val="24"/>
            <w:szCs w:val="24"/>
            <w:u w:val="single"/>
            <w:rtl w:val="0"/>
          </w:rPr>
          <w:t xml:space="preserve">https://www.britannica.com/topic/toga#ref60152</w:t>
        </w:r>
      </w:hyperlink>
      <w:r w:rsidDel="00000000" w:rsidR="00000000" w:rsidRPr="00000000">
        <w:rPr>
          <w:rtl w:val="0"/>
        </w:rPr>
      </w:r>
    </w:p>
    <w:p w:rsidR="00000000" w:rsidDel="00000000" w:rsidP="00000000" w:rsidRDefault="00000000" w:rsidRPr="00000000" w14:paraId="0000009B">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Toga Pulla - Kimberly Tesam Moita</w:t>
      </w:r>
    </w:p>
    <w:p w:rsidR="00000000" w:rsidDel="00000000" w:rsidP="00000000" w:rsidRDefault="00000000" w:rsidRPr="00000000" w14:paraId="0000009C">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type of toga that is typically worn during mourning. It was a typical toga but dyed dark. It was worn for the funeral, but not the feasts that accompanied the funerals afterwards, the Romans wore typical garb for the feasts instead of keeping their toga pulla. </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1057275</wp:posOffset>
            </wp:positionV>
            <wp:extent cx="1918557" cy="1138793"/>
            <wp:effectExtent b="0" l="0" r="0" t="0"/>
            <wp:wrapSquare wrapText="bothSides" distB="114300" distT="114300" distL="114300" distR="114300"/>
            <wp:docPr id="29" name="image29.jpg"/>
            <a:graphic>
              <a:graphicData uri="http://schemas.openxmlformats.org/drawingml/2006/picture">
                <pic:pic>
                  <pic:nvPicPr>
                    <pic:cNvPr id="0" name="image29.jpg"/>
                    <pic:cNvPicPr preferRelativeResize="0"/>
                  </pic:nvPicPr>
                  <pic:blipFill>
                    <a:blip r:embed="rId74"/>
                    <a:srcRect b="0" l="0" r="0" t="0"/>
                    <a:stretch>
                      <a:fillRect/>
                    </a:stretch>
                  </pic:blipFill>
                  <pic:spPr>
                    <a:xfrm>
                      <a:off x="0" y="0"/>
                      <a:ext cx="1918557" cy="1138793"/>
                    </a:xfrm>
                    <a:prstGeom prst="rect"/>
                    <a:ln/>
                  </pic:spPr>
                </pic:pic>
              </a:graphicData>
            </a:graphic>
          </wp:anchor>
        </w:drawing>
      </w:r>
    </w:p>
    <w:p w:rsidR="00000000" w:rsidDel="00000000" w:rsidP="00000000" w:rsidRDefault="00000000" w:rsidRPr="00000000" w14:paraId="0000009D">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75">
        <w:r w:rsidDel="00000000" w:rsidR="00000000" w:rsidRPr="00000000">
          <w:rPr>
            <w:rFonts w:ascii="Times New Roman" w:cs="Times New Roman" w:eastAsia="Times New Roman" w:hAnsi="Times New Roman"/>
            <w:color w:val="1155cc"/>
            <w:sz w:val="24"/>
            <w:szCs w:val="24"/>
            <w:u w:val="single"/>
            <w:rtl w:val="0"/>
          </w:rPr>
          <w:t xml:space="preserve">https://www.britannica.com/topic/toga-pulla</w:t>
        </w:r>
      </w:hyperlink>
      <w:r w:rsidDel="00000000" w:rsidR="00000000" w:rsidRPr="00000000">
        <w:rPr>
          <w:rtl w:val="0"/>
        </w:rPr>
      </w:r>
    </w:p>
    <w:p w:rsidR="00000000" w:rsidDel="00000000" w:rsidP="00000000" w:rsidRDefault="00000000" w:rsidRPr="00000000" w14:paraId="0000009F">
      <w:pPr>
        <w:pageBreakBefore w:val="0"/>
        <w:spacing w:line="480" w:lineRule="auto"/>
        <w:ind w:left="720" w:firstLine="0"/>
        <w:rPr>
          <w:rFonts w:ascii="Times New Roman" w:cs="Times New Roman" w:eastAsia="Times New Roman" w:hAnsi="Times New Roman"/>
          <w:sz w:val="24"/>
          <w:szCs w:val="24"/>
        </w:rPr>
      </w:pPr>
      <w:hyperlink r:id="rId76">
        <w:r w:rsidDel="00000000" w:rsidR="00000000" w:rsidRPr="00000000">
          <w:rPr>
            <w:rFonts w:ascii="Times New Roman" w:cs="Times New Roman" w:eastAsia="Times New Roman" w:hAnsi="Times New Roman"/>
            <w:color w:val="1155cc"/>
            <w:sz w:val="24"/>
            <w:szCs w:val="24"/>
            <w:u w:val="single"/>
            <w:rtl w:val="0"/>
          </w:rPr>
          <w:t xml:space="preserve">https://pressbooks.bccampus.ca/unromantest/chapter/the-roman-man-and-the-toga/</w:t>
        </w:r>
      </w:hyperlink>
      <w:r w:rsidDel="00000000" w:rsidR="00000000" w:rsidRPr="00000000">
        <w:rPr>
          <w:rtl w:val="0"/>
        </w:rPr>
      </w:r>
    </w:p>
    <w:p w:rsidR="00000000" w:rsidDel="00000000" w:rsidP="00000000" w:rsidRDefault="00000000" w:rsidRPr="00000000" w14:paraId="000000A0">
      <w:pPr>
        <w:pageBreakBefore w:val="0"/>
        <w:spacing w:line="480" w:lineRule="auto"/>
        <w:ind w:left="720" w:firstLine="0"/>
        <w:rPr>
          <w:rFonts w:ascii="Times New Roman" w:cs="Times New Roman" w:eastAsia="Times New Roman" w:hAnsi="Times New Roman"/>
          <w:sz w:val="24"/>
          <w:szCs w:val="24"/>
        </w:rPr>
      </w:pPr>
      <w:hyperlink r:id="rId77">
        <w:r w:rsidDel="00000000" w:rsidR="00000000" w:rsidRPr="00000000">
          <w:rPr>
            <w:rFonts w:ascii="Times New Roman" w:cs="Times New Roman" w:eastAsia="Times New Roman" w:hAnsi="Times New Roman"/>
            <w:color w:val="1155cc"/>
            <w:sz w:val="24"/>
            <w:szCs w:val="24"/>
            <w:u w:val="single"/>
            <w:rtl w:val="0"/>
          </w:rPr>
          <w:t xml:space="preserve">https://www.thoughtco.com/six-types-of-toga-in-ancient-rome-117805</w:t>
        </w:r>
      </w:hyperlink>
      <w:r w:rsidDel="00000000" w:rsidR="00000000" w:rsidRPr="00000000">
        <w:rPr>
          <w:rtl w:val="0"/>
        </w:rPr>
      </w:r>
    </w:p>
    <w:p w:rsidR="00000000" w:rsidDel="00000000" w:rsidP="00000000" w:rsidRDefault="00000000" w:rsidRPr="00000000" w14:paraId="000000A1">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Toga Pura: Elizabeth Nathan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1300163" cy="3188297"/>
            <wp:effectExtent b="0" l="0" r="0" t="0"/>
            <wp:wrapSquare wrapText="bothSides" distB="114300" distT="114300" distL="114300" distR="114300"/>
            <wp:docPr id="20"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1300163" cy="3188297"/>
                    </a:xfrm>
                    <a:prstGeom prst="rect"/>
                    <a:ln/>
                  </pic:spPr>
                </pic:pic>
              </a:graphicData>
            </a:graphic>
          </wp:anchor>
        </w:drawing>
      </w:r>
    </w:p>
    <w:p w:rsidR="00000000" w:rsidDel="00000000" w:rsidP="00000000" w:rsidRDefault="00000000" w:rsidRPr="00000000" w14:paraId="000000A2">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ageBreakBefore w:val="0"/>
        <w:spacing w:line="480" w:lineRule="auto"/>
        <w:rPr>
          <w:color w:val="202122"/>
          <w:sz w:val="21"/>
          <w:szCs w:val="21"/>
          <w:highlight w:val="white"/>
        </w:rPr>
      </w:pPr>
      <w:r w:rsidDel="00000000" w:rsidR="00000000" w:rsidRPr="00000000">
        <w:rPr>
          <w:rFonts w:ascii="Times New Roman" w:cs="Times New Roman" w:eastAsia="Times New Roman" w:hAnsi="Times New Roman"/>
          <w:sz w:val="24"/>
          <w:szCs w:val="24"/>
          <w:rtl w:val="0"/>
        </w:rPr>
        <w:t xml:space="preserve">“Toga of Manhood” </w:t>
      </w:r>
      <w:r w:rsidDel="00000000" w:rsidR="00000000" w:rsidRPr="00000000">
        <w:rPr>
          <w:color w:val="202122"/>
          <w:sz w:val="21"/>
          <w:szCs w:val="21"/>
          <w:highlight w:val="white"/>
          <w:rtl w:val="0"/>
        </w:rPr>
        <w:t xml:space="preserve">A plain white toga, worn on formal occasions by adult male commoners, and by senators not having a curule magistracy. It represented adult male citizenship and its attendant rights, freedoms and responsibilities. The toga was a highly symbolic garment for the Romans. It had numerous forms, but the toga pura was the most significant. In its earliest form the toga pura was a </w:t>
      </w:r>
    </w:p>
    <w:p w:rsidR="00000000" w:rsidDel="00000000" w:rsidP="00000000" w:rsidRDefault="00000000" w:rsidRPr="00000000" w14:paraId="000000A4">
      <w:pPr>
        <w:pageBreakBefore w:val="0"/>
        <w:spacing w:line="480" w:lineRule="auto"/>
        <w:rPr>
          <w:color w:val="202122"/>
          <w:sz w:val="21"/>
          <w:szCs w:val="21"/>
          <w:highlight w:val="white"/>
        </w:rPr>
      </w:pPr>
      <w:r w:rsidDel="00000000" w:rsidR="00000000" w:rsidRPr="00000000">
        <w:rPr>
          <w:color w:val="202122"/>
          <w:sz w:val="21"/>
          <w:szCs w:val="21"/>
          <w:highlight w:val="white"/>
          <w:rtl w:val="0"/>
        </w:rPr>
        <w:t xml:space="preserve">semicircle of white wool.  </w:t>
      </w:r>
    </w:p>
    <w:p w:rsidR="00000000" w:rsidDel="00000000" w:rsidP="00000000" w:rsidRDefault="00000000" w:rsidRPr="00000000" w14:paraId="000000A5">
      <w:pPr>
        <w:pageBreakBefore w:val="0"/>
        <w:spacing w:line="480" w:lineRule="auto"/>
        <w:rPr>
          <w:color w:val="202122"/>
          <w:sz w:val="21"/>
          <w:szCs w:val="21"/>
          <w:highlight w:val="white"/>
        </w:rPr>
      </w:pPr>
      <w:hyperlink r:id="rId79">
        <w:r w:rsidDel="00000000" w:rsidR="00000000" w:rsidRPr="00000000">
          <w:rPr>
            <w:color w:val="1155cc"/>
            <w:sz w:val="21"/>
            <w:szCs w:val="21"/>
            <w:highlight w:val="white"/>
            <w:u w:val="single"/>
            <w:rtl w:val="0"/>
          </w:rPr>
          <w:t xml:space="preserve">https://fashion-history.lovetoknow.com/clothing-types-styles/toga</w:t>
        </w:r>
      </w:hyperlink>
      <w:r w:rsidDel="00000000" w:rsidR="00000000" w:rsidRPr="00000000">
        <w:rPr>
          <w:rtl w:val="0"/>
        </w:rPr>
      </w:r>
    </w:p>
    <w:p w:rsidR="00000000" w:rsidDel="00000000" w:rsidP="00000000" w:rsidRDefault="00000000" w:rsidRPr="00000000" w14:paraId="000000A6">
      <w:pPr>
        <w:pageBreakBefore w:val="0"/>
        <w:spacing w:line="480" w:lineRule="auto"/>
        <w:rPr>
          <w:color w:val="202122"/>
          <w:sz w:val="21"/>
          <w:szCs w:val="21"/>
          <w:highlight w:val="white"/>
        </w:rPr>
      </w:pPr>
      <w:hyperlink r:id="rId80">
        <w:r w:rsidDel="00000000" w:rsidR="00000000" w:rsidRPr="00000000">
          <w:rPr>
            <w:color w:val="1155cc"/>
            <w:sz w:val="21"/>
            <w:szCs w:val="21"/>
            <w:highlight w:val="white"/>
            <w:u w:val="single"/>
            <w:rtl w:val="0"/>
          </w:rPr>
          <w:t xml:space="preserve">https://en.wikipedia.org/wiki/Toga</w:t>
        </w:r>
      </w:hyperlink>
      <w:r w:rsidDel="00000000" w:rsidR="00000000" w:rsidRPr="00000000">
        <w:rPr>
          <w:rtl w:val="0"/>
        </w:rPr>
      </w:r>
    </w:p>
    <w:p w:rsidR="00000000" w:rsidDel="00000000" w:rsidP="00000000" w:rsidRDefault="00000000" w:rsidRPr="00000000" w14:paraId="000000A7">
      <w:pPr>
        <w:pageBreakBefore w:val="0"/>
        <w:spacing w:line="480" w:lineRule="auto"/>
        <w:rPr>
          <w:color w:val="202122"/>
          <w:sz w:val="21"/>
          <w:szCs w:val="21"/>
          <w:highlight w:val="white"/>
        </w:rPr>
      </w:pPr>
      <w:r w:rsidDel="00000000" w:rsidR="00000000" w:rsidRPr="00000000">
        <w:rPr>
          <w:rtl w:val="0"/>
        </w:rPr>
      </w:r>
    </w:p>
    <w:p w:rsidR="00000000" w:rsidDel="00000000" w:rsidP="00000000" w:rsidRDefault="00000000" w:rsidRPr="00000000" w14:paraId="000000A8">
      <w:pPr>
        <w:pageBreakBefore w:val="0"/>
        <w:spacing w:line="480" w:lineRule="auto"/>
        <w:rPr>
          <w:color w:val="202122"/>
          <w:sz w:val="21"/>
          <w:szCs w:val="21"/>
          <w:highlight w:val="white"/>
        </w:rPr>
      </w:pPr>
      <w:r w:rsidDel="00000000" w:rsidR="00000000" w:rsidRPr="00000000">
        <w:rPr>
          <w:rtl w:val="0"/>
        </w:rPr>
      </w:r>
    </w:p>
    <w:p w:rsidR="00000000" w:rsidDel="00000000" w:rsidP="00000000" w:rsidRDefault="00000000" w:rsidRPr="00000000" w14:paraId="000000A9">
      <w:pPr>
        <w:pageBreakBefore w:val="0"/>
        <w:spacing w:line="480" w:lineRule="auto"/>
        <w:rPr>
          <w:color w:val="202122"/>
          <w:sz w:val="21"/>
          <w:szCs w:val="21"/>
          <w:highlight w:val="white"/>
        </w:rPr>
      </w:pPr>
      <w:r w:rsidDel="00000000" w:rsidR="00000000" w:rsidRPr="00000000">
        <w:rPr>
          <w:rtl w:val="0"/>
        </w:rPr>
      </w:r>
    </w:p>
    <w:p w:rsidR="00000000" w:rsidDel="00000000" w:rsidP="00000000" w:rsidRDefault="00000000" w:rsidRPr="00000000" w14:paraId="000000AA">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Toga Trabea - Claire Lynes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2311882" cy="3285306"/>
            <wp:effectExtent b="0" l="0" r="0" t="0"/>
            <wp:wrapSquare wrapText="bothSides" distB="114300" distT="114300" distL="114300" distR="114300"/>
            <wp:docPr id="31" name="image32.jpg"/>
            <a:graphic>
              <a:graphicData uri="http://schemas.openxmlformats.org/drawingml/2006/picture">
                <pic:pic>
                  <pic:nvPicPr>
                    <pic:cNvPr id="0" name="image32.jpg"/>
                    <pic:cNvPicPr preferRelativeResize="0"/>
                  </pic:nvPicPr>
                  <pic:blipFill>
                    <a:blip r:embed="rId81"/>
                    <a:srcRect b="0" l="0" r="0" t="0"/>
                    <a:stretch>
                      <a:fillRect/>
                    </a:stretch>
                  </pic:blipFill>
                  <pic:spPr>
                    <a:xfrm>
                      <a:off x="0" y="0"/>
                      <a:ext cx="2311882" cy="3285306"/>
                    </a:xfrm>
                    <a:prstGeom prst="rect"/>
                    <a:ln/>
                  </pic:spPr>
                </pic:pic>
              </a:graphicData>
            </a:graphic>
          </wp:anchor>
        </w:drawing>
      </w:r>
    </w:p>
    <w:p w:rsidR="00000000" w:rsidDel="00000000" w:rsidP="00000000" w:rsidRDefault="00000000" w:rsidRPr="00000000" w14:paraId="000000AB">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Toga Trabea was a toga that had a purple border (Ancient Origins). This toga was worn by elites. It was also worn by religious officials (</w:t>
      </w:r>
      <w:r w:rsidDel="00000000" w:rsidR="00000000" w:rsidRPr="00000000">
        <w:rPr>
          <w:rFonts w:ascii="Times New Roman" w:cs="Times New Roman" w:eastAsia="Times New Roman" w:hAnsi="Times New Roman"/>
          <w:color w:val="211d1e"/>
          <w:sz w:val="24"/>
          <w:szCs w:val="24"/>
          <w:rtl w:val="0"/>
        </w:rPr>
        <w:t xml:space="preserve">Survey of Historic Costume)</w:t>
      </w:r>
      <w:r w:rsidDel="00000000" w:rsidR="00000000" w:rsidRPr="00000000">
        <w:rPr>
          <w:rFonts w:ascii="Times New Roman" w:cs="Times New Roman" w:eastAsia="Times New Roman" w:hAnsi="Times New Roman"/>
          <w:sz w:val="24"/>
          <w:szCs w:val="24"/>
          <w:rtl w:val="0"/>
        </w:rPr>
        <w:t xml:space="preserve">. Sometimes the Toga Trabea would have stripes of saffron instead or along with the purple (Thought Co). </w:t>
      </w:r>
    </w:p>
    <w:p w:rsidR="00000000" w:rsidDel="00000000" w:rsidP="00000000" w:rsidRDefault="00000000" w:rsidRPr="00000000" w14:paraId="000000AD">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0AE">
      <w:pPr>
        <w:pageBreakBefore w:val="0"/>
        <w:spacing w:line="480" w:lineRule="auto"/>
        <w:rPr>
          <w:rFonts w:ascii="Times New Roman" w:cs="Times New Roman" w:eastAsia="Times New Roman" w:hAnsi="Times New Roman"/>
          <w:sz w:val="24"/>
          <w:szCs w:val="24"/>
        </w:rPr>
      </w:pPr>
      <w:hyperlink r:id="rId82">
        <w:r w:rsidDel="00000000" w:rsidR="00000000" w:rsidRPr="00000000">
          <w:rPr>
            <w:rFonts w:ascii="Times New Roman" w:cs="Times New Roman" w:eastAsia="Times New Roman" w:hAnsi="Times New Roman"/>
            <w:color w:val="1155cc"/>
            <w:sz w:val="24"/>
            <w:szCs w:val="24"/>
            <w:u w:val="single"/>
            <w:rtl w:val="0"/>
          </w:rPr>
          <w:t xml:space="preserve">https://www.ancient-origins.net/history-ancient-traditions/togas-and-stolas-0011359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F">
      <w:pPr>
        <w:pageBreakBefore w:val="0"/>
        <w:spacing w:line="480" w:lineRule="auto"/>
        <w:rPr>
          <w:rFonts w:ascii="Times New Roman" w:cs="Times New Roman" w:eastAsia="Times New Roman" w:hAnsi="Times New Roman"/>
          <w:sz w:val="24"/>
          <w:szCs w:val="24"/>
        </w:rPr>
      </w:pPr>
      <w:hyperlink r:id="rId83">
        <w:r w:rsidDel="00000000" w:rsidR="00000000" w:rsidRPr="00000000">
          <w:rPr>
            <w:rFonts w:ascii="Times New Roman" w:cs="Times New Roman" w:eastAsia="Times New Roman" w:hAnsi="Times New Roman"/>
            <w:color w:val="1155cc"/>
            <w:sz w:val="24"/>
            <w:szCs w:val="24"/>
            <w:u w:val="single"/>
            <w:rtl w:val="0"/>
          </w:rPr>
          <w:t xml:space="preserve">https://www.thoughtco.com/six-types-of-toga-in-ancient-rome-117805#:~:text=Toga%20Trabea%3A%20There%20was%20also,saffron%2C%20called%20a%20toga%20trabea.&amp;text=The%20toga%20picta%20was%20worn,truly%20a%20%22royal%20purple.%22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0">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1d1e"/>
          <w:sz w:val="24"/>
          <w:szCs w:val="24"/>
          <w:rtl w:val="0"/>
        </w:rPr>
        <w:t xml:space="preserve">Survey of Historic Costume, page 83</w:t>
      </w:r>
      <w:r w:rsidDel="00000000" w:rsidR="00000000" w:rsidRPr="00000000">
        <w:rPr>
          <w:rtl w:val="0"/>
        </w:rPr>
      </w:r>
    </w:p>
    <w:p w:rsidR="00000000" w:rsidDel="00000000" w:rsidP="00000000" w:rsidRDefault="00000000" w:rsidRPr="00000000" w14:paraId="000000B1">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Toga Virilis - Amanda Hair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350490</wp:posOffset>
            </wp:positionV>
            <wp:extent cx="1957388" cy="2874913"/>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84"/>
                    <a:srcRect b="24500" l="21750" r="6250" t="5000"/>
                    <a:stretch>
                      <a:fillRect/>
                    </a:stretch>
                  </pic:blipFill>
                  <pic:spPr>
                    <a:xfrm>
                      <a:off x="0" y="0"/>
                      <a:ext cx="1957388" cy="2874913"/>
                    </a:xfrm>
                    <a:prstGeom prst="rect"/>
                    <a:ln/>
                  </pic:spPr>
                </pic:pic>
              </a:graphicData>
            </a:graphic>
          </wp:anchor>
        </w:drawing>
      </w:r>
    </w:p>
    <w:p w:rsidR="00000000" w:rsidDel="00000000" w:rsidP="00000000" w:rsidRDefault="00000000" w:rsidRPr="00000000" w14:paraId="000000B2">
      <w:pPr>
        <w:rPr/>
      </w:pPr>
      <w:r w:rsidDel="00000000" w:rsidR="00000000" w:rsidRPr="00000000">
        <w:rPr>
          <w:rtl w:val="0"/>
        </w:rPr>
        <w:t xml:space="preserve">Togas were very significant for the citizens of rome. It was made of a single length of wool cut in a semicircle. This would then be wrapped around the body without any fastenings. It was a status symbol. The Toga Virilis is what boys would begin wearing at the age of about 15. This was to symbolize the beginning of manhood (and end of puberty). World History.org explained that, “While most togas were white, some, indicative of a person's rank or specific role in the community, were coloured or included a stripe, notably the purple one which indicated the wearer was a member of the </w:t>
      </w:r>
      <w:r w:rsidDel="00000000" w:rsidR="00000000" w:rsidRPr="00000000">
        <w:rPr>
          <w:rtl w:val="0"/>
        </w:rPr>
        <w:t xml:space="preserve">Roman Senate</w:t>
      </w:r>
      <w:r w:rsidDel="00000000" w:rsidR="00000000" w:rsidRPr="00000000">
        <w:rPr>
          <w:rtl w:val="0"/>
        </w:rPr>
        <w:t xml:space="preserve">.” The togas that are used for special uses had distinctive names, shapes, modes of decoration, colors, and/or forms of drapery.</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ageBreakBefore w:val="0"/>
        <w:spacing w:line="240" w:lineRule="auto"/>
        <w:rPr>
          <w:rFonts w:ascii="Times New Roman" w:cs="Times New Roman" w:eastAsia="Times New Roman" w:hAnsi="Times New Roman"/>
          <w:color w:val="333333"/>
          <w:sz w:val="24"/>
          <w:szCs w:val="24"/>
        </w:rPr>
      </w:pPr>
      <w:hyperlink r:id="rId85">
        <w:r w:rsidDel="00000000" w:rsidR="00000000" w:rsidRPr="00000000">
          <w:rPr>
            <w:color w:val="1155cc"/>
            <w:sz w:val="27"/>
            <w:szCs w:val="27"/>
            <w:u w:val="single"/>
            <w:rtl w:val="0"/>
          </w:rPr>
          <w:t xml:space="preserve">https://www.merriam-webster.com/dictionary/toga%20virilis</w:t>
        </w:r>
      </w:hyperlink>
      <w:r w:rsidDel="00000000" w:rsidR="00000000" w:rsidRPr="00000000">
        <w:rPr>
          <w:rtl w:val="0"/>
        </w:rPr>
      </w:r>
    </w:p>
    <w:p w:rsidR="00000000" w:rsidDel="00000000" w:rsidP="00000000" w:rsidRDefault="00000000" w:rsidRPr="00000000" w14:paraId="000000B5">
      <w:pPr>
        <w:shd w:fill="ffffff" w:val="clear"/>
        <w:spacing w:after="300" w:before="220" w:line="240" w:lineRule="auto"/>
        <w:rPr>
          <w:color w:val="303336"/>
          <w:sz w:val="27"/>
          <w:szCs w:val="27"/>
        </w:rPr>
      </w:pPr>
      <w:hyperlink r:id="rId86">
        <w:r w:rsidDel="00000000" w:rsidR="00000000" w:rsidRPr="00000000">
          <w:rPr>
            <w:color w:val="1155cc"/>
            <w:sz w:val="27"/>
            <w:szCs w:val="27"/>
            <w:u w:val="single"/>
            <w:rtl w:val="0"/>
          </w:rPr>
          <w:t xml:space="preserve">https://www.worldhistory.org/article/48/the-roman-toga/</w:t>
        </w:r>
      </w:hyperlink>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1d1e"/>
          <w:sz w:val="24"/>
          <w:szCs w:val="24"/>
          <w:rtl w:val="0"/>
        </w:rPr>
        <w:t xml:space="preserve">Survey of Historic Costume, page 83</w:t>
      </w:r>
      <w:r w:rsidDel="00000000" w:rsidR="00000000" w:rsidRPr="00000000">
        <w:rPr>
          <w:rtl w:val="0"/>
        </w:rPr>
      </w:r>
    </w:p>
    <w:p w:rsidR="00000000" w:rsidDel="00000000" w:rsidP="00000000" w:rsidRDefault="00000000" w:rsidRPr="00000000" w14:paraId="000000B7">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Toga with the Folded Bands</w:t>
      </w:r>
    </w:p>
    <w:p w:rsidR="00000000" w:rsidDel="00000000" w:rsidP="00000000" w:rsidRDefault="00000000" w:rsidRPr="00000000" w14:paraId="000000B9">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Tutulus - Hannah Ferreira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2035040" cy="2541820"/>
            <wp:effectExtent b="0" l="0" r="0" t="0"/>
            <wp:wrapSquare wrapText="bothSides" distB="114300" distT="114300" distL="114300" distR="114300"/>
            <wp:docPr id="27"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2035040" cy="2541820"/>
                    </a:xfrm>
                    <a:prstGeom prst="rect"/>
                    <a:ln/>
                  </pic:spPr>
                </pic:pic>
              </a:graphicData>
            </a:graphic>
          </wp:anchor>
        </w:drawing>
      </w:r>
    </w:p>
    <w:p w:rsidR="00000000" w:rsidDel="00000000" w:rsidP="00000000" w:rsidRDefault="00000000" w:rsidRPr="00000000" w14:paraId="000000BA">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Tutulus was also a high-crowned, small brimmed hat that the etruscan women wore. The tutulus was a symbol of special status for a Roman woman when she became the mater familias. It was a special hairstyle where the hair was drawn to the top of the head, creating a conical shape.</w:t>
      </w:r>
    </w:p>
    <w:p w:rsidR="00000000" w:rsidDel="00000000" w:rsidP="00000000" w:rsidRDefault="00000000" w:rsidRPr="00000000" w14:paraId="000000BC">
      <w:pPr>
        <w:pageBreakBefore w:val="0"/>
        <w:spacing w:line="480" w:lineRule="auto"/>
        <w:rPr>
          <w:rFonts w:ascii="Times New Roman" w:cs="Times New Roman" w:eastAsia="Times New Roman" w:hAnsi="Times New Roman"/>
          <w:sz w:val="24"/>
          <w:szCs w:val="24"/>
        </w:rPr>
      </w:pPr>
      <w:hyperlink r:id="rId88">
        <w:r w:rsidDel="00000000" w:rsidR="00000000" w:rsidRPr="00000000">
          <w:rPr>
            <w:rFonts w:ascii="Times New Roman" w:cs="Times New Roman" w:eastAsia="Times New Roman" w:hAnsi="Times New Roman"/>
            <w:color w:val="1155cc"/>
            <w:sz w:val="24"/>
            <w:szCs w:val="24"/>
            <w:u w:val="single"/>
            <w:rtl w:val="0"/>
          </w:rPr>
          <w:t xml:space="preserve">https://lowelldesigns.com/the-etruscans/</w:t>
        </w:r>
      </w:hyperlink>
      <w:r w:rsidDel="00000000" w:rsidR="00000000" w:rsidRPr="00000000">
        <w:rPr>
          <w:rtl w:val="0"/>
        </w:rPr>
      </w:r>
    </w:p>
    <w:p w:rsidR="00000000" w:rsidDel="00000000" w:rsidP="00000000" w:rsidRDefault="00000000" w:rsidRPr="00000000" w14:paraId="000000BD">
      <w:pPr>
        <w:pageBreakBefore w:val="0"/>
        <w:spacing w:line="480" w:lineRule="auto"/>
        <w:rPr>
          <w:rFonts w:ascii="Times New Roman" w:cs="Times New Roman" w:eastAsia="Times New Roman" w:hAnsi="Times New Roman"/>
          <w:sz w:val="24"/>
          <w:szCs w:val="24"/>
        </w:rPr>
      </w:pPr>
      <w:hyperlink r:id="rId89">
        <w:r w:rsidDel="00000000" w:rsidR="00000000" w:rsidRPr="00000000">
          <w:rPr>
            <w:rFonts w:ascii="Times New Roman" w:cs="Times New Roman" w:eastAsia="Times New Roman" w:hAnsi="Times New Roman"/>
            <w:color w:val="1155cc"/>
            <w:sz w:val="24"/>
            <w:szCs w:val="24"/>
            <w:u w:val="single"/>
            <w:rtl w:val="0"/>
          </w:rPr>
          <w:t xml:space="preserve">https://www.wordnik.com/words/tutulus</w:t>
        </w:r>
      </w:hyperlink>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Phyllis G, and Keith Eubank. </w:t>
      </w:r>
      <w:r w:rsidDel="00000000" w:rsidR="00000000" w:rsidRPr="00000000">
        <w:rPr>
          <w:rFonts w:ascii="Times New Roman" w:cs="Times New Roman" w:eastAsia="Times New Roman" w:hAnsi="Times New Roman"/>
          <w:i w:val="1"/>
          <w:sz w:val="24"/>
          <w:szCs w:val="24"/>
          <w:rtl w:val="0"/>
        </w:rPr>
        <w:t xml:space="preserve">Survey of Historic Costume</w:t>
      </w:r>
      <w:r w:rsidDel="00000000" w:rsidR="00000000" w:rsidRPr="00000000">
        <w:rPr>
          <w:rFonts w:ascii="Times New Roman" w:cs="Times New Roman" w:eastAsia="Times New Roman" w:hAnsi="Times New Roman"/>
          <w:sz w:val="24"/>
          <w:szCs w:val="24"/>
          <w:rtl w:val="0"/>
        </w:rPr>
        <w:t xml:space="preserve">. 5th ed., Fairchild, 2010. </w:t>
      </w:r>
      <w:r w:rsidDel="00000000" w:rsidR="00000000" w:rsidRPr="00000000">
        <w:rPr>
          <w:rtl w:val="0"/>
        </w:rPr>
      </w:r>
    </w:p>
    <w:p w:rsidR="00000000" w:rsidDel="00000000" w:rsidP="00000000" w:rsidRDefault="00000000" w:rsidRPr="00000000" w14:paraId="000000BF">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Umbo </w:t>
      </w:r>
    </w:p>
    <w:p w:rsidR="00000000" w:rsidDel="00000000" w:rsidP="00000000" w:rsidRDefault="00000000" w:rsidRPr="00000000" w14:paraId="000000C1">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Vitta - Abby Fluckiger</w:t>
      </w:r>
    </w:p>
    <w:p w:rsidR="00000000" w:rsidDel="00000000" w:rsidP="00000000" w:rsidRDefault="00000000" w:rsidRPr="00000000" w14:paraId="000000C2">
      <w:pPr>
        <w:pageBreakBefore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vitta was a type of </w:t>
      </w:r>
      <w:r w:rsidDel="00000000" w:rsidR="00000000" w:rsidRPr="00000000">
        <w:rPr>
          <w:rFonts w:ascii="Times New Roman" w:cs="Times New Roman" w:eastAsia="Times New Roman" w:hAnsi="Times New Roman"/>
          <w:sz w:val="24"/>
          <w:szCs w:val="24"/>
          <w:rtl w:val="0"/>
        </w:rPr>
        <w:t xml:space="preserve">fillet</w:t>
      </w:r>
      <w:r w:rsidDel="00000000" w:rsidR="00000000" w:rsidRPr="00000000">
        <w:rPr>
          <w:rFonts w:ascii="Times New Roman" w:cs="Times New Roman" w:eastAsia="Times New Roman" w:hAnsi="Times New Roman"/>
          <w:sz w:val="24"/>
          <w:szCs w:val="24"/>
          <w:rtl w:val="0"/>
        </w:rPr>
        <w:t xml:space="preserve"> or headband tied around the head, worn by women in ancient Rome to signify their marital and social status (Tortora and Eubank 92). It could be worn by maidens or by married women, though different types of vittae were worn by each, and were also sometimes used for sacred purposes; in any case, they always signified a freeborn woman. They were woolen, could be white or purple, and might be embroidered or laid with pearls (penelope.uchicago.edu).</w:t>
      </w:r>
    </w:p>
    <w:p w:rsidR="00000000" w:rsidDel="00000000" w:rsidP="00000000" w:rsidRDefault="00000000" w:rsidRPr="00000000" w14:paraId="000000C3">
      <w:pPr>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ageBreakBefore w:val="0"/>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114300</wp:posOffset>
            </wp:positionV>
            <wp:extent cx="2795588" cy="1677353"/>
            <wp:effectExtent b="0" l="0" r="0" t="0"/>
            <wp:wrapSquare wrapText="bothSides" distB="114300" distT="114300" distL="114300" distR="114300"/>
            <wp:docPr id="19"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2795588" cy="1677353"/>
                    </a:xfrm>
                    <a:prstGeom prst="rect"/>
                    <a:ln/>
                  </pic:spPr>
                </pic:pic>
              </a:graphicData>
            </a:graphic>
          </wp:anchor>
        </w:drawing>
      </w:r>
    </w:p>
    <w:p w:rsidR="00000000" w:rsidDel="00000000" w:rsidP="00000000" w:rsidRDefault="00000000" w:rsidRPr="00000000" w14:paraId="000000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Phyllis G, and Keith Eubank. </w:t>
      </w:r>
      <w:r w:rsidDel="00000000" w:rsidR="00000000" w:rsidRPr="00000000">
        <w:rPr>
          <w:rFonts w:ascii="Times New Roman" w:cs="Times New Roman" w:eastAsia="Times New Roman" w:hAnsi="Times New Roman"/>
          <w:i w:val="1"/>
          <w:sz w:val="24"/>
          <w:szCs w:val="24"/>
          <w:rtl w:val="0"/>
        </w:rPr>
        <w:t xml:space="preserve">Survey of Historic Costume</w:t>
      </w:r>
      <w:r w:rsidDel="00000000" w:rsidR="00000000" w:rsidRPr="00000000">
        <w:rPr>
          <w:rFonts w:ascii="Times New Roman" w:cs="Times New Roman" w:eastAsia="Times New Roman" w:hAnsi="Times New Roman"/>
          <w:sz w:val="24"/>
          <w:szCs w:val="24"/>
          <w:rtl w:val="0"/>
        </w:rPr>
        <w:t xml:space="preserve">. 5th ed., Fairchild, 2010. </w:t>
      </w:r>
    </w:p>
    <w:p w:rsidR="00000000" w:rsidDel="00000000" w:rsidP="00000000" w:rsidRDefault="00000000" w:rsidRPr="00000000" w14:paraId="000000C6">
      <w:pPr>
        <w:pageBreakBefore w:val="0"/>
        <w:spacing w:line="480" w:lineRule="auto"/>
        <w:ind w:left="0" w:firstLine="0"/>
        <w:rPr>
          <w:rFonts w:ascii="Times New Roman" w:cs="Times New Roman" w:eastAsia="Times New Roman" w:hAnsi="Times New Roman"/>
          <w:sz w:val="24"/>
          <w:szCs w:val="24"/>
        </w:rPr>
      </w:pPr>
      <w:hyperlink r:id="rId91">
        <w:r w:rsidDel="00000000" w:rsidR="00000000" w:rsidRPr="00000000">
          <w:rPr>
            <w:rFonts w:ascii="Times New Roman" w:cs="Times New Roman" w:eastAsia="Times New Roman" w:hAnsi="Times New Roman"/>
            <w:color w:val="1155cc"/>
            <w:sz w:val="24"/>
            <w:szCs w:val="24"/>
            <w:u w:val="single"/>
            <w:rtl w:val="0"/>
          </w:rPr>
          <w:t xml:space="preserve">https://penelope.uchicago.edu/Thayer/E/Roman/Texts/secondary/SMIGRA*/Vitta.html</w:t>
        </w:r>
      </w:hyperlink>
      <w:r w:rsidDel="00000000" w:rsidR="00000000" w:rsidRPr="00000000">
        <w:rPr>
          <w:rtl w:val="0"/>
        </w:rPr>
      </w:r>
    </w:p>
    <w:p w:rsidR="00000000" w:rsidDel="00000000" w:rsidP="00000000" w:rsidRDefault="00000000" w:rsidRPr="00000000" w14:paraId="000000C7">
      <w:pPr>
        <w:pageBreakBefore w:val="0"/>
        <w:spacing w:line="480" w:lineRule="auto"/>
        <w:ind w:left="0" w:firstLine="0"/>
        <w:rPr>
          <w:rFonts w:ascii="Times New Roman" w:cs="Times New Roman" w:eastAsia="Times New Roman" w:hAnsi="Times New Roman"/>
          <w:sz w:val="24"/>
          <w:szCs w:val="24"/>
        </w:rPr>
      </w:pPr>
      <w:hyperlink r:id="rId92">
        <w:r w:rsidDel="00000000" w:rsidR="00000000" w:rsidRPr="00000000">
          <w:rPr>
            <w:rFonts w:ascii="Times New Roman" w:cs="Times New Roman" w:eastAsia="Times New Roman" w:hAnsi="Times New Roman"/>
            <w:color w:val="1155cc"/>
            <w:sz w:val="24"/>
            <w:szCs w:val="24"/>
            <w:u w:val="single"/>
            <w:rtl w:val="0"/>
          </w:rPr>
          <w:t xml:space="preserve">http://www.perseus.tufts.edu/hopper/text?doc=Perseus:text:1999.04.0063:entry=vitta-cn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8">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was Etruia? - Esther Wambold</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2433397" cy="2953792"/>
            <wp:effectExtent b="0" l="0" r="0" t="0"/>
            <wp:wrapSquare wrapText="bothSides" distB="114300" distT="114300" distL="114300" distR="114300"/>
            <wp:docPr id="9"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2433397" cy="2953792"/>
                    </a:xfrm>
                    <a:prstGeom prst="rect"/>
                    <a:ln/>
                  </pic:spPr>
                </pic:pic>
              </a:graphicData>
            </a:graphic>
          </wp:anchor>
        </w:drawing>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  </w:t>
      </w:r>
      <w:r w:rsidDel="00000000" w:rsidR="00000000" w:rsidRPr="00000000">
        <w:rPr>
          <w:color w:val="222222"/>
          <w:highlight w:val="white"/>
          <w:rtl w:val="0"/>
        </w:rPr>
        <w:t xml:space="preserve"> Etruria was an ancient country located in modern-day central Italy. It was located in between the Arno and Tiber rivers and covered Tuscany and part of Umbria. Etruria is often divided into two territories Northern and Southern Etruria. Northern Etruria covered much of modern Tuscany and part of Umbria. Southern Etruria covered the southern part of Tuscany and all of northern and central Lazio. They also had separate names for the northern and southernmost territories. The northernmost territories were called Etruria Padana, which covered part of Emilia-Romagna and the southern parts of Lombardy and Veneto. The southernmost territories were called Etruria Campana and covered part of the Campania region. </w:t>
      </w:r>
      <w:r w:rsidDel="00000000" w:rsidR="00000000" w:rsidRPr="00000000">
        <w:rPr>
          <w:rtl w:val="0"/>
        </w:rPr>
      </w:r>
    </w:p>
    <w:p w:rsidR="00000000" w:rsidDel="00000000" w:rsidP="00000000" w:rsidRDefault="00000000" w:rsidRPr="00000000" w14:paraId="000000CB">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CC">
      <w:pPr>
        <w:spacing w:line="480" w:lineRule="auto"/>
        <w:ind w:left="1200" w:hanging="600"/>
        <w:rPr/>
      </w:pPr>
      <w:r w:rsidDel="00000000" w:rsidR="00000000" w:rsidRPr="00000000">
        <w:rPr>
          <w:rtl w:val="0"/>
        </w:rPr>
        <w:t xml:space="preserve">Wikipedia Contributors. (2021, December 10). </w:t>
      </w:r>
      <w:r w:rsidDel="00000000" w:rsidR="00000000" w:rsidRPr="00000000">
        <w:rPr>
          <w:i w:val="1"/>
          <w:rtl w:val="0"/>
        </w:rPr>
        <w:t xml:space="preserve">Etruria</w:t>
      </w:r>
      <w:r w:rsidDel="00000000" w:rsidR="00000000" w:rsidRPr="00000000">
        <w:rPr>
          <w:rtl w:val="0"/>
        </w:rPr>
        <w:t xml:space="preserve">. Wikipedia; Wikimedia Foundation. </w:t>
      </w:r>
      <w:hyperlink r:id="rId94">
        <w:r w:rsidDel="00000000" w:rsidR="00000000" w:rsidRPr="00000000">
          <w:rPr>
            <w:color w:val="1155cc"/>
            <w:u w:val="single"/>
            <w:rtl w:val="0"/>
          </w:rPr>
          <w:t xml:space="preserve">https://en.wikipedia.org/wiki/Etruria</w:t>
        </w:r>
      </w:hyperlink>
      <w:r w:rsidDel="00000000" w:rsidR="00000000" w:rsidRPr="00000000">
        <w:rPr>
          <w:rtl w:val="0"/>
        </w:rPr>
      </w:r>
    </w:p>
    <w:p w:rsidR="00000000" w:rsidDel="00000000" w:rsidP="00000000" w:rsidRDefault="00000000" w:rsidRPr="00000000" w14:paraId="000000CD">
      <w:pPr>
        <w:spacing w:line="480" w:lineRule="auto"/>
        <w:ind w:left="1200" w:hanging="600"/>
        <w:rPr/>
      </w:pPr>
      <w:r w:rsidDel="00000000" w:rsidR="00000000" w:rsidRPr="00000000">
        <w:rPr>
          <w:rtl w:val="0"/>
        </w:rPr>
        <w:t xml:space="preserve">Etruria | ancient country, Italy | Britannica. (2022). In </w:t>
      </w:r>
      <w:r w:rsidDel="00000000" w:rsidR="00000000" w:rsidRPr="00000000">
        <w:rPr>
          <w:i w:val="1"/>
          <w:rtl w:val="0"/>
        </w:rPr>
        <w:t xml:space="preserve">Encyclopædia Britannica</w:t>
      </w:r>
      <w:r w:rsidDel="00000000" w:rsidR="00000000" w:rsidRPr="00000000">
        <w:rPr>
          <w:rtl w:val="0"/>
        </w:rPr>
        <w:t xml:space="preserve">. </w:t>
      </w:r>
      <w:hyperlink r:id="rId95">
        <w:r w:rsidDel="00000000" w:rsidR="00000000" w:rsidRPr="00000000">
          <w:rPr>
            <w:color w:val="1155cc"/>
            <w:u w:val="single"/>
            <w:rtl w:val="0"/>
          </w:rPr>
          <w:t xml:space="preserve">https://www.britannica.com/place/Etruria-ancient-country-Italy</w:t>
        </w:r>
      </w:hyperlink>
      <w:r w:rsidDel="00000000" w:rsidR="00000000" w:rsidRPr="00000000">
        <w:rPr>
          <w:rtl w:val="0"/>
        </w:rPr>
      </w:r>
    </w:p>
    <w:p w:rsidR="00000000" w:rsidDel="00000000" w:rsidP="00000000" w:rsidRDefault="00000000" w:rsidRPr="00000000" w14:paraId="000000CE">
      <w:pPr>
        <w:spacing w:line="480" w:lineRule="auto"/>
        <w:ind w:left="1200" w:hanging="600"/>
        <w:rPr>
          <w:rFonts w:ascii="Times New Roman" w:cs="Times New Roman" w:eastAsia="Times New Roman" w:hAnsi="Times New Roman"/>
          <w:sz w:val="24"/>
          <w:szCs w:val="24"/>
        </w:rPr>
      </w:pPr>
      <w:r w:rsidDel="00000000" w:rsidR="00000000" w:rsidRPr="00000000">
        <w:rPr>
          <w:i w:val="1"/>
          <w:rtl w:val="0"/>
        </w:rPr>
        <w:t xml:space="preserve">Dictionary</w:t>
      </w:r>
      <w:r w:rsidDel="00000000" w:rsidR="00000000" w:rsidRPr="00000000">
        <w:rPr>
          <w:rtl w:val="0"/>
        </w:rPr>
        <w:t xml:space="preserve">. (2022). Www.dictionary.com. </w:t>
      </w:r>
      <w:hyperlink r:id="rId96">
        <w:r w:rsidDel="00000000" w:rsidR="00000000" w:rsidRPr="00000000">
          <w:rPr>
            <w:color w:val="1155cc"/>
            <w:u w:val="single"/>
            <w:rtl w:val="0"/>
          </w:rPr>
          <w:t xml:space="preserve">https://www.dictionary.com/browse/etruria</w:t>
        </w:r>
      </w:hyperlink>
      <w:r w:rsidDel="00000000" w:rsidR="00000000" w:rsidRPr="00000000">
        <w:rPr>
          <w:rtl w:val="0"/>
        </w:rPr>
      </w:r>
    </w:p>
    <w:p w:rsidR="00000000" w:rsidDel="00000000" w:rsidP="00000000" w:rsidRDefault="00000000" w:rsidRPr="00000000" w14:paraId="000000CF">
      <w:pPr>
        <w:spacing w:line="480" w:lineRule="auto"/>
        <w:ind w:left="1200" w:hanging="60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pageBreakBefore w:val="0"/>
        <w:numPr>
          <w:ilvl w:val="0"/>
          <w:numId w:val="1"/>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the</w:t>
      </w:r>
      <w:r w:rsidDel="00000000" w:rsidR="00000000" w:rsidRPr="00000000">
        <w:rPr>
          <w:rFonts w:ascii="Times New Roman" w:cs="Times New Roman" w:eastAsia="Times New Roman" w:hAnsi="Times New Roman"/>
          <w:sz w:val="24"/>
          <w:szCs w:val="24"/>
          <w:rtl w:val="0"/>
        </w:rPr>
        <w:t xml:space="preserve"> dress of Etruria</w:t>
      </w:r>
      <w:r w:rsidDel="00000000" w:rsidR="00000000" w:rsidRPr="00000000">
        <w:rPr>
          <w:rtl w:val="0"/>
        </w:rPr>
      </w:r>
    </w:p>
    <w:p w:rsidR="00000000" w:rsidDel="00000000" w:rsidP="00000000" w:rsidRDefault="00000000" w:rsidRPr="00000000" w14:paraId="000000D1">
      <w:pPr>
        <w:pageBreakBefore w:val="0"/>
        <w:numPr>
          <w:ilvl w:val="0"/>
          <w:numId w:val="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Flammeum - Marisa Bone</w:t>
      </w:r>
    </w:p>
    <w:p w:rsidR="00000000" w:rsidDel="00000000" w:rsidP="00000000" w:rsidRDefault="00000000" w:rsidRPr="00000000" w14:paraId="000000D2">
      <w:pPr>
        <w:pageBreakBefore w:val="0"/>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Flammeum is a (Flame-colored) Veil worn by a Roman bride. It covered the head and/with the exception of the face. It would descend over the back to the feet. When the bride was brought into the nuptial chamber, the veil was removed by the bridegroom. It was believed to have apotropaic powers and was used primarily to ward away evil spirits as it believed that the bride was incredibly vulnerable during this time in her life. It is thought that as the red veil is to cover her from head to toe it would give the impression that she is on fire, hence giving her her apotropaic power.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704850</wp:posOffset>
            </wp:positionV>
            <wp:extent cx="3024188" cy="1730334"/>
            <wp:effectExtent b="0" l="0" r="0" t="0"/>
            <wp:wrapSquare wrapText="bothSides" distB="114300" distT="114300" distL="114300" distR="114300"/>
            <wp:docPr id="28" name="image23.jpg"/>
            <a:graphic>
              <a:graphicData uri="http://schemas.openxmlformats.org/drawingml/2006/picture">
                <pic:pic>
                  <pic:nvPicPr>
                    <pic:cNvPr id="0" name="image23.jpg"/>
                    <pic:cNvPicPr preferRelativeResize="0"/>
                  </pic:nvPicPr>
                  <pic:blipFill>
                    <a:blip r:embed="rId97"/>
                    <a:srcRect b="0" l="0" r="0" t="0"/>
                    <a:stretch>
                      <a:fillRect/>
                    </a:stretch>
                  </pic:blipFill>
                  <pic:spPr>
                    <a:xfrm>
                      <a:off x="0" y="0"/>
                      <a:ext cx="3024188" cy="1730334"/>
                    </a:xfrm>
                    <a:prstGeom prst="rect"/>
                    <a:ln/>
                  </pic:spPr>
                </pic:pic>
              </a:graphicData>
            </a:graphic>
          </wp:anchor>
        </w:drawing>
      </w:r>
    </w:p>
    <w:p w:rsidR="00000000" w:rsidDel="00000000" w:rsidP="00000000" w:rsidRDefault="00000000" w:rsidRPr="00000000" w14:paraId="000000D3">
      <w:pPr>
        <w:pageBreakBefore w:val="0"/>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w:t>
      </w:r>
      <w:hyperlink r:id="rId98">
        <w:r w:rsidDel="00000000" w:rsidR="00000000" w:rsidRPr="00000000">
          <w:rPr>
            <w:rFonts w:ascii="Times New Roman" w:cs="Times New Roman" w:eastAsia="Times New Roman" w:hAnsi="Times New Roman"/>
            <w:color w:val="1155cc"/>
            <w:sz w:val="24"/>
            <w:szCs w:val="24"/>
            <w:u w:val="single"/>
            <w:rtl w:val="0"/>
          </w:rPr>
          <w:t xml:space="preserve"> Source 1</w:t>
        </w:r>
      </w:hyperlink>
      <w:r w:rsidDel="00000000" w:rsidR="00000000" w:rsidRPr="00000000">
        <w:rPr>
          <w:rFonts w:ascii="Times New Roman" w:cs="Times New Roman" w:eastAsia="Times New Roman" w:hAnsi="Times New Roman"/>
          <w:sz w:val="24"/>
          <w:szCs w:val="24"/>
          <w:rtl w:val="0"/>
        </w:rPr>
        <w:t xml:space="preserve">  </w:t>
      </w:r>
      <w:hyperlink r:id="rId99">
        <w:r w:rsidDel="00000000" w:rsidR="00000000" w:rsidRPr="00000000">
          <w:rPr>
            <w:rFonts w:ascii="Times New Roman" w:cs="Times New Roman" w:eastAsia="Times New Roman" w:hAnsi="Times New Roman"/>
            <w:color w:val="1155cc"/>
            <w:sz w:val="24"/>
            <w:szCs w:val="24"/>
            <w:u w:val="single"/>
            <w:rtl w:val="0"/>
          </w:rPr>
          <w:t xml:space="preserve">Source 2</w:t>
        </w:r>
      </w:hyperlink>
      <w:r w:rsidDel="00000000" w:rsidR="00000000" w:rsidRPr="00000000">
        <w:rPr>
          <w:rFonts w:ascii="Times New Roman" w:cs="Times New Roman" w:eastAsia="Times New Roman" w:hAnsi="Times New Roman"/>
          <w:sz w:val="24"/>
          <w:szCs w:val="24"/>
          <w:rtl w:val="0"/>
        </w:rPr>
        <w:t xml:space="preserve"> Survey Of Historic Costume  </w:t>
      </w:r>
      <w:r w:rsidDel="00000000" w:rsidR="00000000" w:rsidRPr="00000000">
        <w:rPr>
          <w:rtl w:val="0"/>
        </w:rPr>
      </w:r>
    </w:p>
    <w:p w:rsidR="00000000" w:rsidDel="00000000" w:rsidP="00000000" w:rsidRDefault="00000000" w:rsidRPr="00000000" w14:paraId="000000D4">
      <w:pPr>
        <w:pageBreakBefore w:val="0"/>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Etruscans- Andrea Lazaro Hernandez</w:t>
      </w:r>
    </w:p>
    <w:p w:rsidR="00000000" w:rsidDel="00000000" w:rsidP="00000000" w:rsidRDefault="00000000" w:rsidRPr="00000000" w14:paraId="000000D5">
      <w:pPr>
        <w:pageBreakBefore w:val="0"/>
        <w:spacing w:after="240" w:before="240" w:line="240" w:lineRule="auto"/>
        <w:ind w:left="0" w:firstLine="0"/>
        <w:rPr>
          <w:rFonts w:ascii="Times New Roman" w:cs="Times New Roman" w:eastAsia="Times New Roman" w:hAnsi="Times New Roman"/>
          <w:color w:val="211d1e"/>
          <w:sz w:val="24"/>
          <w:szCs w:val="24"/>
        </w:rPr>
      </w:pPr>
      <w:r w:rsidDel="00000000" w:rsidR="00000000" w:rsidRPr="00000000">
        <w:rPr>
          <w:rFonts w:ascii="Times New Roman" w:cs="Times New Roman" w:eastAsia="Times New Roman" w:hAnsi="Times New Roman"/>
          <w:color w:val="211d1e"/>
          <w:sz w:val="24"/>
          <w:szCs w:val="24"/>
          <w:rtl w:val="0"/>
        </w:rPr>
        <w:t xml:space="preserve">The Etruscan civilization was located in the peninsula of what is Italy today. The Etruscan’s economy mostly came from trade, which allowed Etruscans to mix with other Mediterranean cultures, and be influenced by them too. The art and dresses of the Etruscans were  greatly influenced by the Greeks. Entruscan art consisted mostly of wall paintings, pottery and sculptures. Finally, the Entruscan civilization was absorbed by the Roman Empire, who incorporated a great part of Entruscan’s  culture to their own, including their artistic, political and religious traditions. </w:t>
      </w:r>
    </w:p>
    <w:p w:rsidR="00000000" w:rsidDel="00000000" w:rsidP="00000000" w:rsidRDefault="00000000" w:rsidRPr="00000000" w14:paraId="000000D6">
      <w:pPr>
        <w:ind w:left="708.6614173228347" w:firstLine="0"/>
        <w:rPr>
          <w:rFonts w:ascii="Times New Roman" w:cs="Times New Roman" w:eastAsia="Times New Roman" w:hAnsi="Times New Roman"/>
          <w:color w:val="211d1e"/>
          <w:sz w:val="24"/>
          <w:szCs w:val="24"/>
        </w:rPr>
      </w:pPr>
      <w:r w:rsidDel="00000000" w:rsidR="00000000" w:rsidRPr="00000000">
        <w:rPr>
          <w:rFonts w:ascii="Times New Roman" w:cs="Times New Roman" w:eastAsia="Times New Roman" w:hAnsi="Times New Roman"/>
          <w:color w:val="211d1e"/>
          <w:sz w:val="24"/>
          <w:szCs w:val="24"/>
          <w:rtl w:val="0"/>
        </w:rPr>
        <w:t xml:space="preserve">Sources:</w:t>
      </w:r>
    </w:p>
    <w:p w:rsidR="00000000" w:rsidDel="00000000" w:rsidP="00000000" w:rsidRDefault="00000000" w:rsidRPr="00000000" w14:paraId="000000D7">
      <w:pPr>
        <w:rPr>
          <w:rFonts w:ascii="Times New Roman" w:cs="Times New Roman" w:eastAsia="Times New Roman" w:hAnsi="Times New Roman"/>
          <w:color w:val="211d1e"/>
          <w:sz w:val="24"/>
          <w:szCs w:val="24"/>
        </w:rPr>
      </w:pPr>
      <w:r w:rsidDel="00000000" w:rsidR="00000000" w:rsidRPr="00000000">
        <w:rPr>
          <w:rFonts w:ascii="Times New Roman" w:cs="Times New Roman" w:eastAsia="Times New Roman" w:hAnsi="Times New Roman"/>
          <w:color w:val="211d1e"/>
          <w:sz w:val="24"/>
          <w:szCs w:val="24"/>
          <w:rtl w:val="0"/>
        </w:rPr>
        <w:t xml:space="preserve">Survey of Historic Costume, page 75</w:t>
      </w:r>
    </w:p>
    <w:p w:rsidR="00000000" w:rsidDel="00000000" w:rsidP="00000000" w:rsidRDefault="00000000" w:rsidRPr="00000000" w14:paraId="000000D8">
      <w:pPr>
        <w:rPr>
          <w:rFonts w:ascii="Times New Roman" w:cs="Times New Roman" w:eastAsia="Times New Roman" w:hAnsi="Times New Roman"/>
          <w:color w:val="211d1e"/>
          <w:sz w:val="24"/>
          <w:szCs w:val="24"/>
        </w:rPr>
      </w:pPr>
      <w:hyperlink r:id="rId100">
        <w:r w:rsidDel="00000000" w:rsidR="00000000" w:rsidRPr="00000000">
          <w:rPr>
            <w:rFonts w:ascii="Times New Roman" w:cs="Times New Roman" w:eastAsia="Times New Roman" w:hAnsi="Times New Roman"/>
            <w:color w:val="1155cc"/>
            <w:sz w:val="24"/>
            <w:szCs w:val="24"/>
            <w:u w:val="single"/>
            <w:rtl w:val="0"/>
          </w:rPr>
          <w:t xml:space="preserve">https://www.khanacademy.org/humanities/ap-art-history/ancient-mediterranean-ap/ap-ancient-etruria/a/the-etruscans-an-introduction</w:t>
        </w:r>
      </w:hyperlink>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hyperlink r:id="rId101">
        <w:r w:rsidDel="00000000" w:rsidR="00000000" w:rsidRPr="00000000">
          <w:rPr>
            <w:rFonts w:ascii="Times New Roman" w:cs="Times New Roman" w:eastAsia="Times New Roman" w:hAnsi="Times New Roman"/>
            <w:color w:val="1155cc"/>
            <w:sz w:val="24"/>
            <w:szCs w:val="24"/>
            <w:u w:val="single"/>
            <w:rtl w:val="0"/>
          </w:rPr>
          <w:t xml:space="preserve">https://www.worldhistory.org/Etruscan_Art/</w:t>
        </w:r>
      </w:hyperlink>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color w:val="211d1e"/>
          <w:sz w:val="24"/>
          <w:szCs w:val="24"/>
        </w:rPr>
      </w:pPr>
      <w:r w:rsidDel="00000000" w:rsidR="00000000" w:rsidRPr="00000000">
        <w:rPr>
          <w:rtl w:val="0"/>
        </w:rPr>
      </w:r>
    </w:p>
    <w:p w:rsidR="00000000" w:rsidDel="00000000" w:rsidP="00000000" w:rsidRDefault="00000000" w:rsidRPr="00000000" w14:paraId="000000D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STOLA: MADISON FROST </w:t>
      </w:r>
    </w:p>
    <w:p w:rsidR="00000000" w:rsidDel="00000000" w:rsidP="00000000" w:rsidRDefault="00000000" w:rsidRPr="00000000" w14:paraId="000000DC">
      <w:pPr>
        <w:pageBreakBefore w:val="0"/>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traditional roman garment worn by women. Looks like a toga and is usually made of wool. It was a long dress that reached down to the feet and draped over the shoulder. It was also sleeveless. A palla would be worn on top of this dress.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1276350" cy="2571750"/>
            <wp:effectExtent b="0" l="0" r="0" t="0"/>
            <wp:wrapSquare wrapText="bothSides" distB="114300" distT="114300" distL="114300" distR="114300"/>
            <wp:docPr id="25" name="image26.png"/>
            <a:graphic>
              <a:graphicData uri="http://schemas.openxmlformats.org/drawingml/2006/picture">
                <pic:pic>
                  <pic:nvPicPr>
                    <pic:cNvPr id="0" name="image26.png"/>
                    <pic:cNvPicPr preferRelativeResize="0"/>
                  </pic:nvPicPr>
                  <pic:blipFill>
                    <a:blip r:embed="rId102"/>
                    <a:srcRect b="0" l="0" r="0" t="0"/>
                    <a:stretch>
                      <a:fillRect/>
                    </a:stretch>
                  </pic:blipFill>
                  <pic:spPr>
                    <a:xfrm>
                      <a:off x="0" y="0"/>
                      <a:ext cx="1276350" cy="2571750"/>
                    </a:xfrm>
                    <a:prstGeom prst="rect"/>
                    <a:ln/>
                  </pic:spPr>
                </pic:pic>
              </a:graphicData>
            </a:graphic>
          </wp:anchor>
        </w:drawing>
      </w:r>
    </w:p>
    <w:p w:rsidR="00000000" w:rsidDel="00000000" w:rsidP="00000000" w:rsidRDefault="00000000" w:rsidRPr="00000000" w14:paraId="000000DD">
      <w:pPr>
        <w:pageBreakBefore w:val="0"/>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sectPr>
      <w:footerReference r:id="rId10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reeceandrome.wordpress.com/2014/02/13/standard-clothing-for-the-roman-woman/" TargetMode="External"/><Relationship Id="rId42" Type="http://schemas.openxmlformats.org/officeDocument/2006/relationships/hyperlink" Target="https://military-history.fandom.com/wiki/Sagum" TargetMode="External"/><Relationship Id="rId41" Type="http://schemas.openxmlformats.org/officeDocument/2006/relationships/image" Target="media/image24.png"/><Relationship Id="rId44" Type="http://schemas.openxmlformats.org/officeDocument/2006/relationships/hyperlink" Target="https://www.thoughtco.com/ancient-roman-sandals-and-other-footwear-117819" TargetMode="External"/><Relationship Id="rId43" Type="http://schemas.openxmlformats.org/officeDocument/2006/relationships/hyperlink" Target="https://www.romanobritain.org/8-military/mil_soldiers_cloak_.php" TargetMode="External"/><Relationship Id="rId46" Type="http://schemas.openxmlformats.org/officeDocument/2006/relationships/image" Target="media/image9.png"/><Relationship Id="rId45" Type="http://schemas.openxmlformats.org/officeDocument/2006/relationships/hyperlink" Target="https://www.encyclopedia.com/fashion/encyclopedias-almanacs-transcripts-and-maps/roman-footwear" TargetMode="External"/><Relationship Id="rId48" Type="http://schemas.openxmlformats.org/officeDocument/2006/relationships/image" Target="media/image18.jpg"/><Relationship Id="rId47" Type="http://schemas.openxmlformats.org/officeDocument/2006/relationships/hyperlink" Target="https://earlychurchhistory.org/fashion/shoes-in-the-ancient-world" TargetMode="External"/><Relationship Id="rId49" Type="http://schemas.openxmlformats.org/officeDocument/2006/relationships/hyperlink" Target="https://romanasum.com/2018/05/20/pleated-stola/" TargetMode="External"/><Relationship Id="rId103" Type="http://schemas.openxmlformats.org/officeDocument/2006/relationships/footer" Target="footer1.xml"/><Relationship Id="rId102" Type="http://schemas.openxmlformats.org/officeDocument/2006/relationships/image" Target="media/image26.png"/><Relationship Id="rId101" Type="http://schemas.openxmlformats.org/officeDocument/2006/relationships/hyperlink" Target="https://www.worldhistory.org/Etruscan_Art/" TargetMode="External"/><Relationship Id="rId100" Type="http://schemas.openxmlformats.org/officeDocument/2006/relationships/hyperlink" Target="https://www.khanacademy.org/humanities/ap-art-history/ancient-mediterranean-ap/ap-ancient-etruria/a/the-etruscans-an-introduction" TargetMode="External"/><Relationship Id="rId31" Type="http://schemas.openxmlformats.org/officeDocument/2006/relationships/hyperlink" Target="https://www.romanobritain.org/8-military/mil_soldiers_cloak_.php" TargetMode="External"/><Relationship Id="rId30" Type="http://schemas.openxmlformats.org/officeDocument/2006/relationships/hyperlink" Target="https://penelope.uchicago.edu/Thayer/E/Roman/Texts/secondary/SMIGRA*/Paenula.html#:~:text=PAENULA%20was%20a%20thick%20cloak,20%3B%20Quintil" TargetMode="External"/><Relationship Id="rId33" Type="http://schemas.openxmlformats.org/officeDocument/2006/relationships/hyperlink" Target="https://en.wikipedia.org/wiki/Palla_(garment)" TargetMode="External"/><Relationship Id="rId32" Type="http://schemas.openxmlformats.org/officeDocument/2006/relationships/image" Target="media/image3.jpg"/><Relationship Id="rId35" Type="http://schemas.openxmlformats.org/officeDocument/2006/relationships/image" Target="media/image8.jpg"/><Relationship Id="rId34" Type="http://schemas.openxmlformats.org/officeDocument/2006/relationships/hyperlink" Target="http://www.fashionencyclopedia.com/fashion_costume_culture/The-Ancient-World-Rome/Palla.html" TargetMode="External"/><Relationship Id="rId37" Type="http://schemas.openxmlformats.org/officeDocument/2006/relationships/hyperlink" Target="https://artsandculture.google.com/entity/paludamentum/m02w_hd3?hl=en" TargetMode="External"/><Relationship Id="rId36" Type="http://schemas.openxmlformats.org/officeDocument/2006/relationships/hyperlink" Target="https://penelope.uchicago.edu/Thayer/E/Roman/Texts/secondary/SMIGRA*/Paludamentum.html" TargetMode="External"/><Relationship Id="rId39" Type="http://schemas.openxmlformats.org/officeDocument/2006/relationships/hyperlink" Target="https://historictrends.weebly.com/costume-blog/the-romans" TargetMode="External"/><Relationship Id="rId38" Type="http://schemas.openxmlformats.org/officeDocument/2006/relationships/image" Target="media/image22.png"/><Relationship Id="rId20" Type="http://schemas.openxmlformats.org/officeDocument/2006/relationships/hyperlink" Target="http://vroma.org/vromans/araia/lacerna.html" TargetMode="External"/><Relationship Id="rId22" Type="http://schemas.openxmlformats.org/officeDocument/2006/relationships/hyperlink" Target="http://www.tribunesandtriumphs.org/roman-clothing/roman-cloaks.htm" TargetMode="External"/><Relationship Id="rId21" Type="http://schemas.openxmlformats.org/officeDocument/2006/relationships/image" Target="media/image7.jpg"/><Relationship Id="rId24" Type="http://schemas.openxmlformats.org/officeDocument/2006/relationships/image" Target="media/image30.jpg"/><Relationship Id="rId23" Type="http://schemas.openxmlformats.org/officeDocument/2006/relationships/hyperlink" Target="https://www.penn.museum/sites/expedition/the-imperial-wardrobe-of-ancient-rome/" TargetMode="External"/><Relationship Id="rId26" Type="http://schemas.openxmlformats.org/officeDocument/2006/relationships/image" Target="media/image14.png"/><Relationship Id="rId25" Type="http://schemas.openxmlformats.org/officeDocument/2006/relationships/hyperlink" Target="https://en.m.wikipedia.org/wiki/Mappa_(Roman)" TargetMode="External"/><Relationship Id="rId28" Type="http://schemas.openxmlformats.org/officeDocument/2006/relationships/hyperlink" Target="https://www.yourdictionary.com/stole" TargetMode="External"/><Relationship Id="rId27" Type="http://schemas.openxmlformats.org/officeDocument/2006/relationships/hyperlink" Target="https://www.collinsdictionary.com/us/dictionary/english/orarium" TargetMode="External"/><Relationship Id="rId29" Type="http://schemas.openxmlformats.org/officeDocument/2006/relationships/image" Target="media/image20.png"/><Relationship Id="rId95" Type="http://schemas.openxmlformats.org/officeDocument/2006/relationships/hyperlink" Target="https://www.britannica.com/place/Etruria-ancient-country-Italy" TargetMode="External"/><Relationship Id="rId94" Type="http://schemas.openxmlformats.org/officeDocument/2006/relationships/hyperlink" Target="https://en.wikipedia.org/wiki/Etruria" TargetMode="External"/><Relationship Id="rId97" Type="http://schemas.openxmlformats.org/officeDocument/2006/relationships/image" Target="media/image23.jpg"/><Relationship Id="rId96" Type="http://schemas.openxmlformats.org/officeDocument/2006/relationships/hyperlink" Target="https://www.dictionary.com/browse/etruria" TargetMode="External"/><Relationship Id="rId11" Type="http://schemas.openxmlformats.org/officeDocument/2006/relationships/image" Target="media/image33.jpg"/><Relationship Id="rId99" Type="http://schemas.openxmlformats.org/officeDocument/2006/relationships/hyperlink" Target="https://www.ancient-origins.net/history-ancient-traditions/origins-bridal-veil-0011480" TargetMode="External"/><Relationship Id="rId10" Type="http://schemas.openxmlformats.org/officeDocument/2006/relationships/hyperlink" Target="https://archaeologicalmuseum.jhu.edu/class-projects/archaeology-of-daily-life/jewelry/gold-bulla/" TargetMode="External"/><Relationship Id="rId98" Type="http://schemas.openxmlformats.org/officeDocument/2006/relationships/hyperlink" Target="http://www.perseus.tufts.edu/hopper/text?doc=Perseus:text:1999.04.0063:id=flammeum-cn" TargetMode="External"/><Relationship Id="rId13" Type="http://schemas.openxmlformats.org/officeDocument/2006/relationships/hyperlink" Target="https://fashionhistory.fitnyc.edu/clavus-clavi/" TargetMode="External"/><Relationship Id="rId12" Type="http://schemas.openxmlformats.org/officeDocument/2006/relationships/image" Target="media/image10.jpg"/><Relationship Id="rId91" Type="http://schemas.openxmlformats.org/officeDocument/2006/relationships/hyperlink" Target="https://penelope.uchicago.edu/Thayer/E/Roman/Texts/secondary/SMIGRA*/Vitta.html" TargetMode="External"/><Relationship Id="rId90" Type="http://schemas.openxmlformats.org/officeDocument/2006/relationships/image" Target="media/image15.png"/><Relationship Id="rId93" Type="http://schemas.openxmlformats.org/officeDocument/2006/relationships/image" Target="media/image16.png"/><Relationship Id="rId92" Type="http://schemas.openxmlformats.org/officeDocument/2006/relationships/hyperlink" Target="http://www.perseus.tufts.edu/hopper/text?doc=Perseus:text:1999.04.0063:entry=vitta-cn" TargetMode="External"/><Relationship Id="rId15" Type="http://schemas.openxmlformats.org/officeDocument/2006/relationships/hyperlink" Target="https://fashionhistory.fitnyc.edu/dalmatic-tunic/" TargetMode="External"/><Relationship Id="rId14" Type="http://schemas.openxmlformats.org/officeDocument/2006/relationships/image" Target="media/image5.png"/><Relationship Id="rId17" Type="http://schemas.openxmlformats.org/officeDocument/2006/relationships/image" Target="media/image13.png"/><Relationship Id="rId16" Type="http://schemas.openxmlformats.org/officeDocument/2006/relationships/hyperlink" Target="https://www.patheos.com/blogs/kathyschiffer/2014/09/the-dalmatic-is-dramatic-but-where-did-it-come-from/" TargetMode="External"/><Relationship Id="rId19" Type="http://schemas.openxmlformats.org/officeDocument/2006/relationships/hyperlink" Target="https://penelope.uchicago.edu/Thayer/E/Roman/Texts/secondary/SMIGRA*/Lacerna.html" TargetMode="External"/><Relationship Id="rId18" Type="http://schemas.openxmlformats.org/officeDocument/2006/relationships/hyperlink" Target="https://www.google.com/search?q=lacerna&amp;sxsrf=AOaemvL5T9DqyI18D7BwhfeG7x7ERwa2vg:1643046875120&amp;source=lnms&amp;tbm=isch&amp;sa=X&amp;ved=2ahUKEwjontzK-sr1AhXoIDQIHQa3CAIQ_AUoAXoECAIQAw&amp;biw=1366&amp;bih=625&amp;dpr=1#imgrc=7SZZfCs_OXOnFM" TargetMode="External"/><Relationship Id="rId84" Type="http://schemas.openxmlformats.org/officeDocument/2006/relationships/image" Target="media/image12.png"/><Relationship Id="rId83" Type="http://schemas.openxmlformats.org/officeDocument/2006/relationships/hyperlink" Target="https://www.thoughtco.com/six-types-of-toga-in-ancient-rome-117805#:~:text=Toga%20Trabea%3A%20There%20was%20also,saffron%2C%20called%20a%20toga%20trabea.&amp;text=The%20toga%20picta%20was%20worn,truly%20a%20%22royal%20purple.%22" TargetMode="External"/><Relationship Id="rId86" Type="http://schemas.openxmlformats.org/officeDocument/2006/relationships/hyperlink" Target="https://www.worldhistory.org/article/48/the-roman-toga/" TargetMode="External"/><Relationship Id="rId85" Type="http://schemas.openxmlformats.org/officeDocument/2006/relationships/hyperlink" Target="https://www.merriam-webster.com/dictionary/toga%20virilis" TargetMode="External"/><Relationship Id="rId88" Type="http://schemas.openxmlformats.org/officeDocument/2006/relationships/hyperlink" Target="https://lowelldesigns.com/the-etruscans/" TargetMode="External"/><Relationship Id="rId87" Type="http://schemas.openxmlformats.org/officeDocument/2006/relationships/image" Target="media/image31.png"/><Relationship Id="rId89" Type="http://schemas.openxmlformats.org/officeDocument/2006/relationships/hyperlink" Target="https://www.wordnik.com/words/tutulus" TargetMode="External"/><Relationship Id="rId80" Type="http://schemas.openxmlformats.org/officeDocument/2006/relationships/hyperlink" Target="https://en.wikipedia.org/wiki/Toga" TargetMode="External"/><Relationship Id="rId82" Type="http://schemas.openxmlformats.org/officeDocument/2006/relationships/hyperlink" Target="https://www.ancient-origins.net/history-ancient-traditions/togas-and-stolas-0011359" TargetMode="External"/><Relationship Id="rId81" Type="http://schemas.openxmlformats.org/officeDocument/2006/relationships/image" Target="media/image3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Bulla_(amule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png"/><Relationship Id="rId8" Type="http://schemas.openxmlformats.org/officeDocument/2006/relationships/image" Target="media/image27.png"/><Relationship Id="rId73" Type="http://schemas.openxmlformats.org/officeDocument/2006/relationships/hyperlink" Target="https://www.britannica.com/topic/toga#ref60152" TargetMode="External"/><Relationship Id="rId72" Type="http://schemas.openxmlformats.org/officeDocument/2006/relationships/hyperlink" Target="https://earlychurchhistory.org/fashion/childrens-clothing-in-ancient-rome/toga-praetexta/" TargetMode="External"/><Relationship Id="rId75" Type="http://schemas.openxmlformats.org/officeDocument/2006/relationships/hyperlink" Target="https://www.britannica.com/topic/toga-pulla" TargetMode="External"/><Relationship Id="rId74" Type="http://schemas.openxmlformats.org/officeDocument/2006/relationships/image" Target="media/image29.jpg"/><Relationship Id="rId77" Type="http://schemas.openxmlformats.org/officeDocument/2006/relationships/hyperlink" Target="https://www.thoughtco.com/six-types-of-toga-in-ancient-rome-117805" TargetMode="External"/><Relationship Id="rId76" Type="http://schemas.openxmlformats.org/officeDocument/2006/relationships/hyperlink" Target="https://pressbooks.bccampus.ca/unromantest/chapter/the-roman-man-and-the-toga/" TargetMode="External"/><Relationship Id="rId79" Type="http://schemas.openxmlformats.org/officeDocument/2006/relationships/hyperlink" Target="https://fashion-history.lovetoknow.com/clothing-types-styles/toga" TargetMode="External"/><Relationship Id="rId78" Type="http://schemas.openxmlformats.org/officeDocument/2006/relationships/image" Target="media/image4.png"/><Relationship Id="rId71" Type="http://schemas.openxmlformats.org/officeDocument/2006/relationships/image" Target="media/image1.jpg"/><Relationship Id="rId70" Type="http://schemas.openxmlformats.org/officeDocument/2006/relationships/hyperlink" Target="https://www.thoughtco.com/six-types-of-toga-in-ancient-rome-117805" TargetMode="External"/><Relationship Id="rId62" Type="http://schemas.openxmlformats.org/officeDocument/2006/relationships/image" Target="media/image2.jpg"/><Relationship Id="rId61" Type="http://schemas.openxmlformats.org/officeDocument/2006/relationships/hyperlink" Target="http://www.fashionencyclopedia.com/fashion_costume_culture/The-Ancient-World-Rome/Etruscan-Dress.html#:~:text=Similar%20to%20the%20Greek%20chlamys,status%20or%20rank%20in%20society" TargetMode="External"/><Relationship Id="rId64" Type="http://schemas.openxmlformats.org/officeDocument/2006/relationships/hyperlink" Target="https://www.worldhistory.org/article/48/the-roman-toga/" TargetMode="External"/><Relationship Id="rId63" Type="http://schemas.openxmlformats.org/officeDocument/2006/relationships/hyperlink" Target="https://www.britannica.com/topic/toga" TargetMode="External"/><Relationship Id="rId66" Type="http://schemas.openxmlformats.org/officeDocument/2006/relationships/hyperlink" Target="https://www.britannica.com/topic/toga-candida" TargetMode="External"/><Relationship Id="rId65" Type="http://schemas.openxmlformats.org/officeDocument/2006/relationships/image" Target="media/image21.png"/><Relationship Id="rId68" Type="http://schemas.openxmlformats.org/officeDocument/2006/relationships/image" Target="media/image11.jpg"/><Relationship Id="rId67" Type="http://schemas.openxmlformats.org/officeDocument/2006/relationships/hyperlink" Target="https://www.thoughtco.com/six-types-of-toga-in-ancient-rome-117805" TargetMode="External"/><Relationship Id="rId60" Type="http://schemas.openxmlformats.org/officeDocument/2006/relationships/hyperlink" Target="https://www.pinterest.com/pin/439030663658429359/" TargetMode="External"/><Relationship Id="rId69" Type="http://schemas.openxmlformats.org/officeDocument/2006/relationships/hyperlink" Target="https://fashionhistory.fitnyc.edu/toga-picta/" TargetMode="External"/><Relationship Id="rId51" Type="http://schemas.openxmlformats.org/officeDocument/2006/relationships/image" Target="media/image19.jpg"/><Relationship Id="rId50" Type="http://schemas.openxmlformats.org/officeDocument/2006/relationships/hyperlink" Target="https://en.wikipedia.org/wiki/Stola" TargetMode="External"/><Relationship Id="rId53" Type="http://schemas.openxmlformats.org/officeDocument/2006/relationships/hyperlink" Target="https://imperiumromanum.pl/en/roman-society/clothing-in-ancient-rome/" TargetMode="External"/><Relationship Id="rId52" Type="http://schemas.openxmlformats.org/officeDocument/2006/relationships/hyperlink" Target="https://en.wikipedia.org/wiki/Subligaculum" TargetMode="External"/><Relationship Id="rId55" Type="http://schemas.openxmlformats.org/officeDocument/2006/relationships/hyperlink" Target="https://www.phoenixtheatreensemble.org/women-clothing-in-ancient-greece-rome" TargetMode="External"/><Relationship Id="rId54" Type="http://schemas.openxmlformats.org/officeDocument/2006/relationships/image" Target="media/image28.png"/><Relationship Id="rId57" Type="http://schemas.openxmlformats.org/officeDocument/2006/relationships/hyperlink" Target="https://www.crfashionbook.com/fashion/a22609895/history-of-silk-scarf-fashion/" TargetMode="External"/><Relationship Id="rId56" Type="http://schemas.openxmlformats.org/officeDocument/2006/relationships/image" Target="media/image6.png"/><Relationship Id="rId59" Type="http://schemas.openxmlformats.org/officeDocument/2006/relationships/image" Target="media/image17.png"/><Relationship Id="rId58" Type="http://schemas.openxmlformats.org/officeDocument/2006/relationships/hyperlink" Target="https://www.reviewofreligions.org/11770/the-sudarium-of-oviedo-and-the-shroud-of-tur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Year>2008</b:Year>
    <b:SourceType>Book</b:SourceType>
    <b:Title>Dress and the Roman Woman: Self-Presentation and Society.</b:Title>
    <b:Gdcea>{"AccessedType":"Print"}</b:Gdcea>
    <b:Author>
      <b:Author>
        <b:NameList>
          <b:Person>
            <b:First>Kelly</b:First>
            <b:Last>Olsen</b:Last>
          </b:Person>
        </b:NameList>
      </b:Author>
    </b:Author>
  </b:Source>
  <b:Source>
    <b:Tag>source2</b:Tag>
    <b:SourceType>DocumentFromInternetSite</b:SourceType>
    <b:URL>https://www.youtube.com/watch?v=83V38YbkQJs</b:URL>
    <b:Title>The Tutulus Hairstyle: Ancient Roman Hairdressing</b:Title>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